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E221B" w14:textId="77777777" w:rsidR="004D0146" w:rsidRDefault="004D0146">
      <w:pPr>
        <w:widowControl w:val="0"/>
        <w:autoSpaceDE w:val="0"/>
        <w:autoSpaceDN w:val="0"/>
        <w:adjustRightInd w:val="0"/>
        <w:spacing w:after="0" w:line="240" w:lineRule="auto"/>
        <w:rPr>
          <w:rFonts w:ascii="Times New Roman" w:hAnsi="Times New Roman"/>
          <w:sz w:val="24"/>
          <w:szCs w:val="24"/>
        </w:rPr>
      </w:pPr>
    </w:p>
    <w:p w14:paraId="7ECF456A" w14:textId="77777777" w:rsidR="004D0146" w:rsidRDefault="004D01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0A70205" w14:textId="77777777" w:rsidR="004D0146" w:rsidRDefault="004D0146">
      <w:pPr>
        <w:widowControl w:val="0"/>
        <w:autoSpaceDE w:val="0"/>
        <w:autoSpaceDN w:val="0"/>
        <w:adjustRightInd w:val="0"/>
        <w:spacing w:after="0" w:line="240" w:lineRule="auto"/>
        <w:rPr>
          <w:rFonts w:ascii="Courier" w:hAnsi="Courier" w:cs="Courier"/>
          <w:vanish/>
          <w:sz w:val="20"/>
          <w:szCs w:val="20"/>
        </w:rPr>
      </w:pPr>
    </w:p>
    <w:p w14:paraId="5205663D" w14:textId="77777777" w:rsidR="004D0146" w:rsidRDefault="004D014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343005B5" w14:textId="77777777" w:rsidR="004D0146" w:rsidRDefault="004D01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157B889" w14:textId="77777777" w:rsidR="004D0146" w:rsidRDefault="004D0146">
      <w:pPr>
        <w:widowControl w:val="0"/>
        <w:autoSpaceDE w:val="0"/>
        <w:autoSpaceDN w:val="0"/>
        <w:adjustRightInd w:val="0"/>
        <w:spacing w:after="0" w:line="240" w:lineRule="auto"/>
        <w:rPr>
          <w:rFonts w:ascii="Courier" w:hAnsi="Courier" w:cs="Courier"/>
          <w:vanish/>
          <w:sz w:val="20"/>
          <w:szCs w:val="20"/>
        </w:rPr>
      </w:pPr>
    </w:p>
    <w:p w14:paraId="0D4F3A10" w14:textId="77777777" w:rsidR="004D0146" w:rsidRDefault="004D01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33732692" w14:textId="77777777" w:rsidR="004D0146" w:rsidRDefault="004D0146">
      <w:pPr>
        <w:widowControl w:val="0"/>
        <w:autoSpaceDE w:val="0"/>
        <w:autoSpaceDN w:val="0"/>
        <w:adjustRightInd w:val="0"/>
        <w:spacing w:after="0" w:line="240" w:lineRule="auto"/>
        <w:rPr>
          <w:rFonts w:ascii="Courier" w:hAnsi="Courier" w:cs="Courier"/>
          <w:vanish/>
          <w:sz w:val="20"/>
          <w:szCs w:val="20"/>
        </w:rPr>
      </w:pPr>
    </w:p>
    <w:p w14:paraId="639B6FB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5D191CDD" w14:textId="77777777" w:rsidR="004D0146" w:rsidRDefault="004D0146">
      <w:pPr>
        <w:widowControl w:val="0"/>
        <w:autoSpaceDE w:val="0"/>
        <w:autoSpaceDN w:val="0"/>
        <w:adjustRightInd w:val="0"/>
        <w:spacing w:after="0" w:line="240" w:lineRule="auto"/>
        <w:rPr>
          <w:rFonts w:ascii="ArialMT" w:hAnsi="ArialMT"/>
          <w:sz w:val="20"/>
          <w:szCs w:val="20"/>
        </w:rPr>
      </w:pPr>
    </w:p>
    <w:p w14:paraId="27752746"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4706BD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77E6E967" w14:textId="77777777" w:rsidR="004D0146" w:rsidRDefault="004D0146">
      <w:pPr>
        <w:widowControl w:val="0"/>
        <w:autoSpaceDE w:val="0"/>
        <w:autoSpaceDN w:val="0"/>
        <w:adjustRightInd w:val="0"/>
        <w:spacing w:after="0" w:line="240" w:lineRule="auto"/>
        <w:rPr>
          <w:rFonts w:ascii="ArialMT" w:hAnsi="ArialMT"/>
          <w:sz w:val="20"/>
          <w:szCs w:val="20"/>
        </w:rPr>
      </w:pPr>
    </w:p>
    <w:p w14:paraId="709518BD"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22E3027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 foot line.</w:t>
      </w:r>
    </w:p>
    <w:p w14:paraId="79E2A08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0634C983" w14:textId="77777777" w:rsidR="004D0146" w:rsidRDefault="004D0146">
      <w:pPr>
        <w:widowControl w:val="0"/>
        <w:autoSpaceDE w:val="0"/>
        <w:autoSpaceDN w:val="0"/>
        <w:adjustRightInd w:val="0"/>
        <w:spacing w:after="0" w:line="240" w:lineRule="auto"/>
        <w:rPr>
          <w:rFonts w:ascii="ArialMT" w:hAnsi="ArialMT"/>
          <w:sz w:val="20"/>
          <w:szCs w:val="20"/>
        </w:rPr>
      </w:pPr>
    </w:p>
    <w:p w14:paraId="32236D40"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422EEBE"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1B2DB53C" w14:textId="77777777" w:rsidR="004D0146" w:rsidRDefault="004D0146">
      <w:pPr>
        <w:widowControl w:val="0"/>
        <w:autoSpaceDE w:val="0"/>
        <w:autoSpaceDN w:val="0"/>
        <w:adjustRightInd w:val="0"/>
        <w:spacing w:after="0" w:line="240" w:lineRule="auto"/>
        <w:rPr>
          <w:rFonts w:ascii="ArialMT" w:hAnsi="ArialMT"/>
          <w:sz w:val="20"/>
          <w:szCs w:val="20"/>
        </w:rPr>
      </w:pPr>
    </w:p>
    <w:p w14:paraId="438E79D7"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4BE50C0A"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D0146" w14:paraId="30CEBC1E" w14:textId="77777777">
        <w:tblPrEx>
          <w:tblCellMar>
            <w:top w:w="0" w:type="dxa"/>
            <w:left w:w="0" w:type="dxa"/>
            <w:bottom w:w="0" w:type="dxa"/>
            <w:right w:w="0" w:type="dxa"/>
          </w:tblCellMar>
        </w:tblPrEx>
        <w:tc>
          <w:tcPr>
            <w:tcW w:w="2880" w:type="dxa"/>
            <w:tcBorders>
              <w:top w:val="nil"/>
              <w:left w:val="nil"/>
              <w:bottom w:val="nil"/>
              <w:right w:val="nil"/>
            </w:tcBorders>
          </w:tcPr>
          <w:p w14:paraId="2D0BBACB" w14:textId="77777777" w:rsidR="004D0146" w:rsidRDefault="004D01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609CB73" w14:textId="77777777" w:rsidR="004D0146" w:rsidRDefault="004D01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2009B6">
              <w:rPr>
                <w:rFonts w:ascii="Courier" w:hAnsi="Courier" w:cs="Courier"/>
                <w:sz w:val="20"/>
                <w:szCs w:val="20"/>
              </w:rPr>
              <w:br/>
            </w:r>
            <w:r>
              <w:rPr>
                <w:rFonts w:ascii="Courier" w:hAnsi="Courier" w:cs="Courier"/>
                <w:sz w:val="20"/>
                <w:szCs w:val="20"/>
              </w:rPr>
              <w:t>UFC 3-401-01, Mechanical Engineering</w:t>
            </w:r>
            <w:r w:rsidR="002009B6">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4D0146" w14:paraId="50126061" w14:textId="77777777">
        <w:tblPrEx>
          <w:tblCellMar>
            <w:top w:w="0" w:type="dxa"/>
            <w:left w:w="0" w:type="dxa"/>
            <w:bottom w:w="0" w:type="dxa"/>
            <w:right w:w="0" w:type="dxa"/>
          </w:tblCellMar>
        </w:tblPrEx>
        <w:tc>
          <w:tcPr>
            <w:tcW w:w="2880" w:type="dxa"/>
            <w:tcBorders>
              <w:top w:val="nil"/>
              <w:left w:val="nil"/>
              <w:bottom w:val="nil"/>
              <w:right w:val="nil"/>
            </w:tcBorders>
          </w:tcPr>
          <w:p w14:paraId="06138D5D" w14:textId="77777777" w:rsidR="004D0146" w:rsidRDefault="004D01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722E0AF" w14:textId="77777777" w:rsidR="004D0146" w:rsidRDefault="004D014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C085C07" w14:textId="77777777" w:rsidR="002009B6" w:rsidRDefault="002009B6">
      <w:pPr>
        <w:widowControl w:val="0"/>
        <w:autoSpaceDE w:val="0"/>
        <w:autoSpaceDN w:val="0"/>
        <w:adjustRightInd w:val="0"/>
        <w:spacing w:after="0" w:line="240" w:lineRule="auto"/>
        <w:rPr>
          <w:rFonts w:ascii="Courier" w:hAnsi="Courier" w:cs="Courier"/>
          <w:b/>
          <w:bCs/>
          <w:sz w:val="20"/>
          <w:szCs w:val="20"/>
        </w:rPr>
      </w:pPr>
    </w:p>
    <w:p w14:paraId="17BF5CE0"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235AB93F" w14:textId="77777777" w:rsidR="004D0146" w:rsidRDefault="004D0146">
      <w:pPr>
        <w:widowControl w:val="0"/>
        <w:autoSpaceDE w:val="0"/>
        <w:autoSpaceDN w:val="0"/>
        <w:adjustRightInd w:val="0"/>
        <w:spacing w:after="0" w:line="240" w:lineRule="auto"/>
        <w:rPr>
          <w:rFonts w:ascii="ArialMT" w:hAnsi="ArialMT"/>
          <w:sz w:val="20"/>
          <w:szCs w:val="20"/>
        </w:rPr>
      </w:pPr>
    </w:p>
    <w:p w14:paraId="6A815E61"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000EADC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4E2E1691" w14:textId="77777777" w:rsidR="004D0146" w:rsidRDefault="004D0146">
      <w:pPr>
        <w:widowControl w:val="0"/>
        <w:autoSpaceDE w:val="0"/>
        <w:autoSpaceDN w:val="0"/>
        <w:adjustRightInd w:val="0"/>
        <w:spacing w:after="0" w:line="240" w:lineRule="auto"/>
        <w:rPr>
          <w:rFonts w:ascii="ArialMT" w:hAnsi="ArialMT"/>
          <w:sz w:val="20"/>
          <w:szCs w:val="20"/>
        </w:rPr>
      </w:pPr>
    </w:p>
    <w:p w14:paraId="5924A001"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D1B19FB"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43C0A74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50DEE4DA" w14:textId="77777777" w:rsidR="004D0146" w:rsidRDefault="004D0146">
      <w:pPr>
        <w:widowControl w:val="0"/>
        <w:autoSpaceDE w:val="0"/>
        <w:autoSpaceDN w:val="0"/>
        <w:adjustRightInd w:val="0"/>
        <w:spacing w:after="0" w:line="240" w:lineRule="auto"/>
        <w:rPr>
          <w:rFonts w:ascii="ArialMT" w:hAnsi="ArialMT"/>
          <w:sz w:val="20"/>
          <w:szCs w:val="20"/>
        </w:rPr>
      </w:pPr>
    </w:p>
    <w:p w14:paraId="11FE5BA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in accordance with the IPC.</w:t>
      </w:r>
    </w:p>
    <w:p w14:paraId="660F1B6A"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6C9B941C" w14:textId="77777777" w:rsidR="004D0146" w:rsidRDefault="004D0146">
      <w:pPr>
        <w:widowControl w:val="0"/>
        <w:autoSpaceDE w:val="0"/>
        <w:autoSpaceDN w:val="0"/>
        <w:adjustRightInd w:val="0"/>
        <w:spacing w:after="0" w:line="240" w:lineRule="auto"/>
        <w:rPr>
          <w:rFonts w:ascii="ArialMT" w:hAnsi="ArialMT"/>
          <w:sz w:val="20"/>
          <w:szCs w:val="20"/>
        </w:rPr>
      </w:pPr>
    </w:p>
    <w:p w14:paraId="278DF7E0"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"WaterSense" labeled fixtures where available.</w:t>
      </w:r>
    </w:p>
    <w:p w14:paraId="0C6B100A" w14:textId="77777777" w:rsidR="004D0146" w:rsidRDefault="004D014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025303F0" w14:textId="77777777" w:rsidR="004D0146" w:rsidRDefault="004D0146">
      <w:pPr>
        <w:widowControl w:val="0"/>
        <w:autoSpaceDE w:val="0"/>
        <w:autoSpaceDN w:val="0"/>
        <w:adjustRightInd w:val="0"/>
        <w:spacing w:after="0" w:line="240" w:lineRule="auto"/>
        <w:rPr>
          <w:rFonts w:ascii="Courier" w:hAnsi="Courier" w:cs="Courier"/>
          <w:vanish/>
          <w:sz w:val="20"/>
          <w:szCs w:val="20"/>
        </w:rPr>
      </w:pPr>
    </w:p>
    <w:p w14:paraId="45CAB96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D201001  WATER CLOSETS </w:t>
      </w:r>
    </w:p>
    <w:p w14:paraId="0D3836A9" w14:textId="77777777" w:rsidR="004D0146" w:rsidRDefault="004D0146">
      <w:pPr>
        <w:widowControl w:val="0"/>
        <w:autoSpaceDE w:val="0"/>
        <w:autoSpaceDN w:val="0"/>
        <w:adjustRightInd w:val="0"/>
        <w:spacing w:after="0" w:line="240" w:lineRule="auto"/>
        <w:rPr>
          <w:rFonts w:ascii="ArialMT" w:hAnsi="ArialMT"/>
          <w:sz w:val="20"/>
          <w:szCs w:val="20"/>
        </w:rPr>
      </w:pPr>
    </w:p>
    <w:p w14:paraId="4095B46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1.1 FLUSH VALVE WATER CLOSETS </w:t>
      </w:r>
    </w:p>
    <w:p w14:paraId="4A35D5EA" w14:textId="77777777" w:rsidR="004D0146" w:rsidRDefault="004D0146">
      <w:pPr>
        <w:widowControl w:val="0"/>
        <w:autoSpaceDE w:val="0"/>
        <w:autoSpaceDN w:val="0"/>
        <w:adjustRightInd w:val="0"/>
        <w:spacing w:after="0" w:line="240" w:lineRule="auto"/>
        <w:rPr>
          <w:rFonts w:ascii="ArialMT" w:hAnsi="ArialMT"/>
          <w:sz w:val="20"/>
          <w:szCs w:val="20"/>
        </w:rPr>
      </w:pPr>
    </w:p>
    <w:p w14:paraId="0E5C4256"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flush valve, unless automatic flush control is specified in the ESR Section D20. Automatic flush control must conform to UL 1951 and ASSE 1037.      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046985E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1.2 DUAL FUNCTION FLUSH VALVE WATER CLOSETS </w:t>
      </w:r>
    </w:p>
    <w:p w14:paraId="5F43C723" w14:textId="77777777" w:rsidR="004D0146" w:rsidRDefault="004D0146">
      <w:pPr>
        <w:widowControl w:val="0"/>
        <w:autoSpaceDE w:val="0"/>
        <w:autoSpaceDN w:val="0"/>
        <w:adjustRightInd w:val="0"/>
        <w:spacing w:after="0" w:line="240" w:lineRule="auto"/>
        <w:rPr>
          <w:rFonts w:ascii="ArialMT" w:hAnsi="ArialMT"/>
          <w:sz w:val="20"/>
          <w:szCs w:val="20"/>
        </w:rPr>
      </w:pPr>
    </w:p>
    <w:p w14:paraId="463B7516"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dual function flush valve, unless automatic flush control is specified in the ESR Section D20. Automatic flush control must conform with UL 1951 and ASSE 1037. 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7207B1F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1.3 FLUSH TANK WATER CLOSETS </w:t>
      </w:r>
    </w:p>
    <w:p w14:paraId="2C4457C8" w14:textId="77777777" w:rsidR="004D0146" w:rsidRDefault="004D0146">
      <w:pPr>
        <w:widowControl w:val="0"/>
        <w:autoSpaceDE w:val="0"/>
        <w:autoSpaceDN w:val="0"/>
        <w:adjustRightInd w:val="0"/>
        <w:spacing w:after="0" w:line="240" w:lineRule="auto"/>
        <w:rPr>
          <w:rFonts w:ascii="ArialMT" w:hAnsi="ArialMT"/>
          <w:sz w:val="20"/>
          <w:szCs w:val="20"/>
        </w:rPr>
      </w:pPr>
    </w:p>
    <w:p w14:paraId="54E86CE5"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73A673D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1.4 DUAL FUNCTION FLUSH TANK WATER CLOSETS </w:t>
      </w:r>
    </w:p>
    <w:p w14:paraId="53B6F976" w14:textId="77777777" w:rsidR="004D0146" w:rsidRDefault="004D0146">
      <w:pPr>
        <w:widowControl w:val="0"/>
        <w:autoSpaceDE w:val="0"/>
        <w:autoSpaceDN w:val="0"/>
        <w:adjustRightInd w:val="0"/>
        <w:spacing w:after="0" w:line="240" w:lineRule="auto"/>
        <w:rPr>
          <w:rFonts w:ascii="ArialMT" w:hAnsi="ArialMT"/>
          <w:sz w:val="20"/>
          <w:szCs w:val="20"/>
        </w:rPr>
      </w:pPr>
    </w:p>
    <w:p w14:paraId="2D8D158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187FF14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7F58EA37" w14:textId="77777777" w:rsidR="004D0146" w:rsidRDefault="004D0146">
      <w:pPr>
        <w:widowControl w:val="0"/>
        <w:autoSpaceDE w:val="0"/>
        <w:autoSpaceDN w:val="0"/>
        <w:adjustRightInd w:val="0"/>
        <w:spacing w:after="0" w:line="240" w:lineRule="auto"/>
        <w:rPr>
          <w:rFonts w:ascii="ArialMT" w:hAnsi="ArialMT"/>
          <w:sz w:val="20"/>
          <w:szCs w:val="20"/>
        </w:rPr>
      </w:pPr>
    </w:p>
    <w:p w14:paraId="111E389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4F6EC9F5" w14:textId="77777777" w:rsidR="004D0146" w:rsidRDefault="004D0146">
      <w:pPr>
        <w:widowControl w:val="0"/>
        <w:autoSpaceDE w:val="0"/>
        <w:autoSpaceDN w:val="0"/>
        <w:adjustRightInd w:val="0"/>
        <w:spacing w:after="0" w:line="240" w:lineRule="auto"/>
        <w:rPr>
          <w:rFonts w:ascii="ArialMT" w:hAnsi="ArialMT"/>
          <w:sz w:val="20"/>
          <w:szCs w:val="20"/>
        </w:rPr>
      </w:pPr>
    </w:p>
    <w:p w14:paraId="68469D8F"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siphon jet, integral trap, extended side shields.  EPA "WaterSense"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lpf).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urinals and appurtenances in accordance with the ABA Standards.</w:t>
      </w:r>
    </w:p>
    <w:p w14:paraId="781763D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345D4635" w14:textId="77777777" w:rsidR="004D0146" w:rsidRDefault="004D0146">
      <w:pPr>
        <w:widowControl w:val="0"/>
        <w:autoSpaceDE w:val="0"/>
        <w:autoSpaceDN w:val="0"/>
        <w:adjustRightInd w:val="0"/>
        <w:spacing w:after="0" w:line="240" w:lineRule="auto"/>
        <w:rPr>
          <w:rFonts w:ascii="ArialMT" w:hAnsi="ArialMT"/>
          <w:sz w:val="20"/>
          <w:szCs w:val="20"/>
        </w:rPr>
      </w:pPr>
    </w:p>
    <w:p w14:paraId="795B2DB3"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urinals a minimum of 1/4-inch per foot.  Provide manufacturer's operating manual and on-site training for the proper care and maintenance of the urinal.</w:t>
      </w:r>
    </w:p>
    <w:p w14:paraId="39F5330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0EB4397D" w14:textId="77777777" w:rsidR="004D0146" w:rsidRDefault="004D0146">
      <w:pPr>
        <w:widowControl w:val="0"/>
        <w:autoSpaceDE w:val="0"/>
        <w:autoSpaceDN w:val="0"/>
        <w:adjustRightInd w:val="0"/>
        <w:spacing w:after="0" w:line="240" w:lineRule="auto"/>
        <w:rPr>
          <w:rFonts w:ascii="ArialMT" w:hAnsi="ArialMT"/>
          <w:sz w:val="20"/>
          <w:szCs w:val="20"/>
        </w:rPr>
      </w:pPr>
    </w:p>
    <w:p w14:paraId="330E39F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43D386FC" w14:textId="77777777" w:rsidR="004D0146" w:rsidRDefault="004D0146">
      <w:pPr>
        <w:widowControl w:val="0"/>
        <w:autoSpaceDE w:val="0"/>
        <w:autoSpaceDN w:val="0"/>
        <w:adjustRightInd w:val="0"/>
        <w:spacing w:after="0" w:line="240" w:lineRule="auto"/>
        <w:rPr>
          <w:rFonts w:ascii="ArialMT" w:hAnsi="ArialMT"/>
          <w:sz w:val="20"/>
          <w:szCs w:val="20"/>
        </w:rPr>
      </w:pPr>
    </w:p>
    <w:p w14:paraId="24EE56D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w:t>
      </w:r>
      <w:r>
        <w:rPr>
          <w:rFonts w:ascii="Courier" w:hAnsi="Courier" w:cs="Courier"/>
          <w:sz w:val="20"/>
          <w:szCs w:val="20"/>
        </w:rPr>
        <w:lastRenderedPageBreak/>
        <w:t>D20.</w:t>
      </w:r>
    </w:p>
    <w:p w14:paraId="6686B2D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58881DE0" w14:textId="77777777" w:rsidR="004D0146" w:rsidRDefault="004D0146">
      <w:pPr>
        <w:widowControl w:val="0"/>
        <w:autoSpaceDE w:val="0"/>
        <w:autoSpaceDN w:val="0"/>
        <w:adjustRightInd w:val="0"/>
        <w:spacing w:after="0" w:line="240" w:lineRule="auto"/>
        <w:rPr>
          <w:rFonts w:ascii="ArialMT" w:hAnsi="ArialMT"/>
          <w:sz w:val="20"/>
          <w:szCs w:val="20"/>
        </w:rPr>
      </w:pPr>
    </w:p>
    <w:p w14:paraId="78EEFB8E"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033566F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32BC7058" w14:textId="77777777" w:rsidR="004D0146" w:rsidRDefault="004D0146">
      <w:pPr>
        <w:widowControl w:val="0"/>
        <w:autoSpaceDE w:val="0"/>
        <w:autoSpaceDN w:val="0"/>
        <w:adjustRightInd w:val="0"/>
        <w:spacing w:after="0" w:line="240" w:lineRule="auto"/>
        <w:rPr>
          <w:rFonts w:ascii="ArialMT" w:hAnsi="ArialMT"/>
          <w:sz w:val="20"/>
          <w:szCs w:val="20"/>
        </w:rPr>
      </w:pPr>
    </w:p>
    <w:p w14:paraId="022EAC8D"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539E59C4"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7CE6850D" w14:textId="77777777" w:rsidR="004D0146" w:rsidRDefault="004D0146">
      <w:pPr>
        <w:widowControl w:val="0"/>
        <w:autoSpaceDE w:val="0"/>
        <w:autoSpaceDN w:val="0"/>
        <w:adjustRightInd w:val="0"/>
        <w:spacing w:after="0" w:line="240" w:lineRule="auto"/>
        <w:rPr>
          <w:rFonts w:ascii="ArialMT" w:hAnsi="ArialMT"/>
          <w:sz w:val="20"/>
          <w:szCs w:val="20"/>
        </w:rPr>
      </w:pPr>
    </w:p>
    <w:p w14:paraId="328B343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215E0801" w14:textId="77777777" w:rsidR="004D0146" w:rsidRDefault="004D0146">
      <w:pPr>
        <w:widowControl w:val="0"/>
        <w:autoSpaceDE w:val="0"/>
        <w:autoSpaceDN w:val="0"/>
        <w:adjustRightInd w:val="0"/>
        <w:spacing w:after="0" w:line="240" w:lineRule="auto"/>
        <w:rPr>
          <w:rFonts w:ascii="ArialMT" w:hAnsi="ArialMT"/>
          <w:sz w:val="20"/>
          <w:szCs w:val="20"/>
        </w:rPr>
      </w:pPr>
    </w:p>
    <w:p w14:paraId="2F65DDC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71FA568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2BD6C2E7" w14:textId="77777777" w:rsidR="004D0146" w:rsidRDefault="004D0146">
      <w:pPr>
        <w:widowControl w:val="0"/>
        <w:autoSpaceDE w:val="0"/>
        <w:autoSpaceDN w:val="0"/>
        <w:adjustRightInd w:val="0"/>
        <w:spacing w:after="0" w:line="240" w:lineRule="auto"/>
        <w:rPr>
          <w:rFonts w:ascii="ArialMT" w:hAnsi="ArialMT"/>
          <w:sz w:val="20"/>
          <w:szCs w:val="20"/>
        </w:rPr>
      </w:pPr>
    </w:p>
    <w:p w14:paraId="68FFD894"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3A249C9A"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29989CEF" w14:textId="77777777" w:rsidR="004D0146" w:rsidRDefault="004D0146">
      <w:pPr>
        <w:widowControl w:val="0"/>
        <w:autoSpaceDE w:val="0"/>
        <w:autoSpaceDN w:val="0"/>
        <w:adjustRightInd w:val="0"/>
        <w:spacing w:after="0" w:line="240" w:lineRule="auto"/>
        <w:rPr>
          <w:rFonts w:ascii="ArialMT" w:hAnsi="ArialMT"/>
          <w:sz w:val="20"/>
          <w:szCs w:val="20"/>
        </w:rPr>
      </w:pPr>
    </w:p>
    <w:p w14:paraId="5EC9404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69B3101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157D6D0C" w14:textId="77777777" w:rsidR="004D0146" w:rsidRDefault="004D0146">
      <w:pPr>
        <w:widowControl w:val="0"/>
        <w:autoSpaceDE w:val="0"/>
        <w:autoSpaceDN w:val="0"/>
        <w:adjustRightInd w:val="0"/>
        <w:spacing w:after="0" w:line="240" w:lineRule="auto"/>
        <w:rPr>
          <w:rFonts w:ascii="ArialMT" w:hAnsi="ArialMT"/>
          <w:sz w:val="20"/>
          <w:szCs w:val="20"/>
        </w:rPr>
      </w:pPr>
    </w:p>
    <w:p w14:paraId="07CD104C"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IAPMO Z124.6, plastic, two compartment, minimum dimensions of 40 inches wide by 21 inches (1016 mm wide by 533 mm) front to rear, with floor-supported steel mounting frame secured to wall.  Provide ASME A112.18.1 copper alloy centerset faucets, swing spout with aerator, and stainless steel drain outlets with cup strainers, and 1.5 inch (40 mm) adjustable P-trap with drain piping to vertical vent stack.</w:t>
      </w:r>
    </w:p>
    <w:p w14:paraId="60F6EA28"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7B81E35C" w14:textId="77777777" w:rsidR="004D0146" w:rsidRDefault="004D0146">
      <w:pPr>
        <w:widowControl w:val="0"/>
        <w:autoSpaceDE w:val="0"/>
        <w:autoSpaceDN w:val="0"/>
        <w:adjustRightInd w:val="0"/>
        <w:spacing w:after="0" w:line="240" w:lineRule="auto"/>
        <w:rPr>
          <w:rFonts w:ascii="ArialMT" w:hAnsi="ArialMT"/>
          <w:sz w:val="20"/>
          <w:szCs w:val="20"/>
        </w:rPr>
      </w:pPr>
    </w:p>
    <w:p w14:paraId="40FC30AA"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25E3C77F" w14:textId="77777777" w:rsidR="004D0146" w:rsidRDefault="004D0146">
      <w:pPr>
        <w:widowControl w:val="0"/>
        <w:autoSpaceDE w:val="0"/>
        <w:autoSpaceDN w:val="0"/>
        <w:adjustRightInd w:val="0"/>
        <w:spacing w:after="0" w:line="240" w:lineRule="auto"/>
        <w:rPr>
          <w:rFonts w:ascii="ArialMT" w:hAnsi="ArialMT"/>
          <w:sz w:val="20"/>
          <w:szCs w:val="20"/>
        </w:rPr>
      </w:pPr>
    </w:p>
    <w:p w14:paraId="2E690F88"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0F859752"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130AE023" w14:textId="77777777" w:rsidR="004D0146" w:rsidRDefault="004D0146">
      <w:pPr>
        <w:widowControl w:val="0"/>
        <w:autoSpaceDE w:val="0"/>
        <w:autoSpaceDN w:val="0"/>
        <w:adjustRightInd w:val="0"/>
        <w:spacing w:after="0" w:line="240" w:lineRule="auto"/>
        <w:rPr>
          <w:rFonts w:ascii="ArialMT" w:hAnsi="ArialMT"/>
          <w:sz w:val="20"/>
          <w:szCs w:val="20"/>
        </w:rPr>
      </w:pPr>
    </w:p>
    <w:p w14:paraId="23454CCC"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waterproof and reinforced with integral grab bar, and three walls integrally molded in one piece.  Provide diverter type shower supply fittings with body mounted from behind the wall. </w:t>
      </w:r>
    </w:p>
    <w:p w14:paraId="349FFCC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78B17A37" w14:textId="77777777" w:rsidR="004D0146" w:rsidRDefault="004D0146">
      <w:pPr>
        <w:widowControl w:val="0"/>
        <w:autoSpaceDE w:val="0"/>
        <w:autoSpaceDN w:val="0"/>
        <w:adjustRightInd w:val="0"/>
        <w:spacing w:after="0" w:line="240" w:lineRule="auto"/>
        <w:rPr>
          <w:rFonts w:ascii="ArialMT" w:hAnsi="ArialMT"/>
          <w:sz w:val="20"/>
          <w:szCs w:val="20"/>
        </w:rPr>
      </w:pPr>
    </w:p>
    <w:p w14:paraId="4BAA8FF5"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69618D22"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BATHTUBS </w:t>
      </w:r>
    </w:p>
    <w:p w14:paraId="5E70371A" w14:textId="77777777" w:rsidR="004D0146" w:rsidRDefault="004D0146">
      <w:pPr>
        <w:widowControl w:val="0"/>
        <w:autoSpaceDE w:val="0"/>
        <w:autoSpaceDN w:val="0"/>
        <w:adjustRightInd w:val="0"/>
        <w:spacing w:after="0" w:line="240" w:lineRule="auto"/>
        <w:rPr>
          <w:rFonts w:ascii="ArialMT" w:hAnsi="ArialMT"/>
          <w:sz w:val="20"/>
          <w:szCs w:val="20"/>
        </w:rPr>
      </w:pPr>
    </w:p>
    <w:p w14:paraId="11FED3E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porcelain steel bathtubs, recessed type, minimum dimensions of 60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781467F5"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41E52BCC" w14:textId="77777777" w:rsidR="004D0146" w:rsidRDefault="004D0146">
      <w:pPr>
        <w:widowControl w:val="0"/>
        <w:autoSpaceDE w:val="0"/>
        <w:autoSpaceDN w:val="0"/>
        <w:adjustRightInd w:val="0"/>
        <w:spacing w:after="0" w:line="240" w:lineRule="auto"/>
        <w:rPr>
          <w:rFonts w:ascii="ArialMT" w:hAnsi="ArialMT"/>
          <w:sz w:val="20"/>
          <w:szCs w:val="20"/>
        </w:rPr>
      </w:pPr>
    </w:p>
    <w:p w14:paraId="0FCE0C73"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"WaterSense" labeled showerhead.  Anchor the mixing valves and the pipe to each showerhead in wall to prevent movement.</w:t>
      </w:r>
    </w:p>
    <w:p w14:paraId="6EC05B5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647DD27A" w14:textId="77777777" w:rsidR="004D0146" w:rsidRDefault="004D0146">
      <w:pPr>
        <w:widowControl w:val="0"/>
        <w:autoSpaceDE w:val="0"/>
        <w:autoSpaceDN w:val="0"/>
        <w:adjustRightInd w:val="0"/>
        <w:spacing w:after="0" w:line="240" w:lineRule="auto"/>
        <w:rPr>
          <w:rFonts w:ascii="ArialMT" w:hAnsi="ArialMT"/>
          <w:sz w:val="20"/>
          <w:szCs w:val="20"/>
        </w:rPr>
      </w:pPr>
    </w:p>
    <w:p w14:paraId="4A008E7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60 inch (1524 mm) minimum flexible chrome plated copper alloy hose and in-line vacuum breaker.  Provide push button flow control if specified in ESR </w:t>
      </w:r>
      <w:r>
        <w:rPr>
          <w:rFonts w:ascii="Courier" w:hAnsi="Courier" w:cs="Courier"/>
          <w:sz w:val="20"/>
          <w:szCs w:val="20"/>
        </w:rPr>
        <w:lastRenderedPageBreak/>
        <w:t xml:space="preserve">section D20.  Provide 25 inch (635 mm) grab bar with sliding spray holder that locks at any height. </w:t>
      </w:r>
    </w:p>
    <w:p w14:paraId="1266B75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D201006  DRINKING FOUNTAINS AND COOLERS </w:t>
      </w:r>
    </w:p>
    <w:p w14:paraId="09942FFE" w14:textId="77777777" w:rsidR="004D0146" w:rsidRDefault="004D0146">
      <w:pPr>
        <w:widowControl w:val="0"/>
        <w:autoSpaceDE w:val="0"/>
        <w:autoSpaceDN w:val="0"/>
        <w:adjustRightInd w:val="0"/>
        <w:spacing w:after="0" w:line="240" w:lineRule="auto"/>
        <w:rPr>
          <w:rFonts w:ascii="ArialMT" w:hAnsi="ArialMT"/>
          <w:sz w:val="20"/>
          <w:szCs w:val="20"/>
        </w:rPr>
      </w:pPr>
    </w:p>
    <w:p w14:paraId="1501DD45"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1.1 DRINKING FOUNTAINS </w:t>
      </w:r>
    </w:p>
    <w:p w14:paraId="03926A2D" w14:textId="77777777" w:rsidR="004D0146" w:rsidRDefault="004D0146">
      <w:pPr>
        <w:widowControl w:val="0"/>
        <w:autoSpaceDE w:val="0"/>
        <w:autoSpaceDN w:val="0"/>
        <w:adjustRightInd w:val="0"/>
        <w:spacing w:after="0" w:line="240" w:lineRule="auto"/>
        <w:rPr>
          <w:rFonts w:ascii="ArialMT" w:hAnsi="ArialMT"/>
          <w:sz w:val="20"/>
          <w:szCs w:val="20"/>
        </w:rPr>
      </w:pPr>
    </w:p>
    <w:p w14:paraId="22FFE61D"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mounted drinking fountain, constructed of white enameled cast iron with bubbler and push button control.  Mount handicapped fixture at a height and provide appurtenances in accordance with ABA Standards.</w:t>
      </w:r>
    </w:p>
    <w:p w14:paraId="4E2BAEF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1.2 ELECTRIC WATER COOLERS </w:t>
      </w:r>
    </w:p>
    <w:p w14:paraId="7CE5128C" w14:textId="77777777" w:rsidR="004D0146" w:rsidRDefault="004D0146">
      <w:pPr>
        <w:widowControl w:val="0"/>
        <w:autoSpaceDE w:val="0"/>
        <w:autoSpaceDN w:val="0"/>
        <w:adjustRightInd w:val="0"/>
        <w:spacing w:after="0" w:line="240" w:lineRule="auto"/>
        <w:rPr>
          <w:rFonts w:ascii="ArialMT" w:hAnsi="ArialMT"/>
          <w:sz w:val="20"/>
          <w:szCs w:val="20"/>
        </w:rPr>
      </w:pPr>
    </w:p>
    <w:p w14:paraId="7B05819D"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AHRI 1010, wall-mounted, bubbler style, air-cooled condensing unit, 8.0 gph (.5 L per second) minimum capacity, stainless steel splash receptor, double wall heat exchanger, and all stainless steel cabinet.  Provide ASME A112.6.1M concealed wall hangers with thru-bolts and back plates.  Mount handicapped fixture and provide appurtenances in accordance with ABA Standards.</w:t>
      </w:r>
    </w:p>
    <w:p w14:paraId="1D4A4E8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46B2AF69" w14:textId="77777777" w:rsidR="004D0146" w:rsidRDefault="004D0146">
      <w:pPr>
        <w:widowControl w:val="0"/>
        <w:autoSpaceDE w:val="0"/>
        <w:autoSpaceDN w:val="0"/>
        <w:adjustRightInd w:val="0"/>
        <w:spacing w:after="0" w:line="240" w:lineRule="auto"/>
        <w:rPr>
          <w:rFonts w:ascii="ArialMT" w:hAnsi="ArialMT"/>
          <w:sz w:val="20"/>
          <w:szCs w:val="20"/>
        </w:rPr>
      </w:pPr>
    </w:p>
    <w:p w14:paraId="50003559"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Pressure-compensated tempering valve is required for emergency fixtures, with leaving water temperature setpoint adjustable throughout the range 60 to 95 degrees F (15.5 and 35 degrees C) unless cold water supply meets temperature criteria.</w:t>
      </w:r>
    </w:p>
    <w:p w14:paraId="330B67E2"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579D06B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3E1699FB" w14:textId="77777777" w:rsidR="004D0146" w:rsidRDefault="004D0146">
      <w:pPr>
        <w:widowControl w:val="0"/>
        <w:autoSpaceDE w:val="0"/>
        <w:autoSpaceDN w:val="0"/>
        <w:adjustRightInd w:val="0"/>
        <w:spacing w:after="0" w:line="240" w:lineRule="auto"/>
        <w:rPr>
          <w:rFonts w:ascii="ArialMT" w:hAnsi="ArialMT"/>
          <w:sz w:val="20"/>
          <w:szCs w:val="20"/>
        </w:rPr>
      </w:pPr>
    </w:p>
    <w:p w14:paraId="041DF85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10 inch (250 mm) diameter stainless steel deluge shower head with elbow, one inch (25 mm) full-flow stay-open ball valve with pull rod and 8 inch (200 mm) diameter ring or triangular handle, one inch (25 mm) interconnecting fittings.</w:t>
      </w:r>
    </w:p>
    <w:p w14:paraId="0CCC15D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0C6FA258" w14:textId="77777777" w:rsidR="004D0146" w:rsidRDefault="004D0146">
      <w:pPr>
        <w:widowControl w:val="0"/>
        <w:autoSpaceDE w:val="0"/>
        <w:autoSpaceDN w:val="0"/>
        <w:adjustRightInd w:val="0"/>
        <w:spacing w:after="0" w:line="240" w:lineRule="auto"/>
        <w:rPr>
          <w:rFonts w:ascii="ArialMT" w:hAnsi="ArialMT"/>
          <w:sz w:val="20"/>
          <w:szCs w:val="20"/>
        </w:rPr>
      </w:pPr>
    </w:p>
    <w:p w14:paraId="31B3C264"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5835478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0F06C22B" w14:textId="77777777" w:rsidR="004D0146" w:rsidRDefault="004D0146">
      <w:pPr>
        <w:widowControl w:val="0"/>
        <w:autoSpaceDE w:val="0"/>
        <w:autoSpaceDN w:val="0"/>
        <w:adjustRightInd w:val="0"/>
        <w:spacing w:after="0" w:line="240" w:lineRule="auto"/>
        <w:rPr>
          <w:rFonts w:ascii="ArialMT" w:hAnsi="ArialMT"/>
          <w:sz w:val="20"/>
          <w:szCs w:val="20"/>
        </w:rPr>
      </w:pPr>
    </w:p>
    <w:p w14:paraId="1153AC36"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column mounted on a floor flange.  Design combination unit so components can be operated individually from a common fixture supply line.  Provide a self-cleaning, non-clogging 10 inch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and face wash receptor.  Provide copper alloy control valves.</w:t>
      </w:r>
    </w:p>
    <w:p w14:paraId="52025D1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D2020  DOMESTIC WATER DISTRIBUTION </w:t>
      </w:r>
    </w:p>
    <w:p w14:paraId="3FBB4F5E" w14:textId="77777777" w:rsidR="004D0146" w:rsidRDefault="004D0146">
      <w:pPr>
        <w:widowControl w:val="0"/>
        <w:autoSpaceDE w:val="0"/>
        <w:autoSpaceDN w:val="0"/>
        <w:adjustRightInd w:val="0"/>
        <w:spacing w:after="0" w:line="240" w:lineRule="auto"/>
        <w:rPr>
          <w:rFonts w:ascii="ArialMT" w:hAnsi="ArialMT"/>
          <w:sz w:val="20"/>
          <w:szCs w:val="20"/>
        </w:rPr>
      </w:pPr>
    </w:p>
    <w:p w14:paraId="0FE0B29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3A2F7AAF" w14:textId="77777777" w:rsidR="004D0146" w:rsidRDefault="004D0146">
      <w:pPr>
        <w:widowControl w:val="0"/>
        <w:autoSpaceDE w:val="0"/>
        <w:autoSpaceDN w:val="0"/>
        <w:adjustRightInd w:val="0"/>
        <w:spacing w:after="0" w:line="240" w:lineRule="auto"/>
        <w:rPr>
          <w:rFonts w:ascii="ArialMT" w:hAnsi="ArialMT"/>
          <w:sz w:val="20"/>
          <w:szCs w:val="20"/>
        </w:rPr>
      </w:pPr>
    </w:p>
    <w:p w14:paraId="4A8257C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056E3CB9" w14:textId="77777777" w:rsidR="004D0146" w:rsidRDefault="004D0146">
      <w:pPr>
        <w:widowControl w:val="0"/>
        <w:autoSpaceDE w:val="0"/>
        <w:autoSpaceDN w:val="0"/>
        <w:adjustRightInd w:val="0"/>
        <w:spacing w:after="0" w:line="240" w:lineRule="auto"/>
        <w:rPr>
          <w:rFonts w:ascii="ArialMT" w:hAnsi="ArialMT"/>
          <w:sz w:val="20"/>
          <w:szCs w:val="20"/>
        </w:rPr>
      </w:pPr>
    </w:p>
    <w:p w14:paraId="711C26FF"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copper tubing and fittings for pipe sizes 4 inches (100 mm) or smaller.  Use type L tubing above ground with solder fittings.  For buried piping, use type K tubing with solder fittings.</w:t>
      </w:r>
    </w:p>
    <w:p w14:paraId="601101C4"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077DA33C" w14:textId="77777777" w:rsidR="004D0146" w:rsidRDefault="004D0146">
      <w:pPr>
        <w:widowControl w:val="0"/>
        <w:autoSpaceDE w:val="0"/>
        <w:autoSpaceDN w:val="0"/>
        <w:adjustRightInd w:val="0"/>
        <w:spacing w:after="0" w:line="240" w:lineRule="auto"/>
        <w:rPr>
          <w:rFonts w:ascii="ArialMT" w:hAnsi="ArialMT"/>
          <w:sz w:val="20"/>
          <w:szCs w:val="20"/>
        </w:rPr>
      </w:pPr>
    </w:p>
    <w:p w14:paraId="79EBDEE7"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specified in ESR section D20, provide CPVC pipe, fittings, and solvent cement meeting requirements of ASTM D 2846/D 2846M for sizes 4 inches (100 mm) and smaller.  Provide transition union connections or threaded gate valve between metallic piping and CPVC piping.</w:t>
      </w:r>
    </w:p>
    <w:p w14:paraId="68D34744"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0C61E595" w14:textId="77777777" w:rsidR="004D0146" w:rsidRDefault="004D0146">
      <w:pPr>
        <w:widowControl w:val="0"/>
        <w:autoSpaceDE w:val="0"/>
        <w:autoSpaceDN w:val="0"/>
        <w:adjustRightInd w:val="0"/>
        <w:spacing w:after="0" w:line="240" w:lineRule="auto"/>
        <w:rPr>
          <w:rFonts w:ascii="ArialMT" w:hAnsi="ArialMT"/>
          <w:sz w:val="20"/>
          <w:szCs w:val="20"/>
        </w:rPr>
      </w:pPr>
    </w:p>
    <w:p w14:paraId="22B12B7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01DE5A9E" w14:textId="77777777" w:rsidR="004D0146" w:rsidRDefault="004D0146">
      <w:pPr>
        <w:widowControl w:val="0"/>
        <w:autoSpaceDE w:val="0"/>
        <w:autoSpaceDN w:val="0"/>
        <w:adjustRightInd w:val="0"/>
        <w:spacing w:after="0" w:line="240" w:lineRule="auto"/>
        <w:rPr>
          <w:rFonts w:ascii="ArialMT" w:hAnsi="ArialMT"/>
          <w:sz w:val="20"/>
          <w:szCs w:val="20"/>
        </w:rPr>
      </w:pPr>
    </w:p>
    <w:p w14:paraId="4A470AB5"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22729B26"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21B6BFAC" w14:textId="77777777" w:rsidR="004D0146" w:rsidRDefault="004D0146">
      <w:pPr>
        <w:widowControl w:val="0"/>
        <w:autoSpaceDE w:val="0"/>
        <w:autoSpaceDN w:val="0"/>
        <w:adjustRightInd w:val="0"/>
        <w:spacing w:after="0" w:line="240" w:lineRule="auto"/>
        <w:rPr>
          <w:rFonts w:ascii="ArialMT" w:hAnsi="ArialMT"/>
          <w:sz w:val="20"/>
          <w:szCs w:val="20"/>
        </w:rPr>
      </w:pPr>
    </w:p>
    <w:p w14:paraId="7AE3EC2B"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14E820CA"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283E9FE7" w14:textId="77777777" w:rsidR="004D0146" w:rsidRDefault="004D0146">
      <w:pPr>
        <w:widowControl w:val="0"/>
        <w:autoSpaceDE w:val="0"/>
        <w:autoSpaceDN w:val="0"/>
        <w:adjustRightInd w:val="0"/>
        <w:spacing w:after="0" w:line="240" w:lineRule="auto"/>
        <w:rPr>
          <w:rFonts w:ascii="ArialMT" w:hAnsi="ArialMT"/>
          <w:sz w:val="20"/>
          <w:szCs w:val="20"/>
        </w:rPr>
      </w:pPr>
    </w:p>
    <w:p w14:paraId="05893571"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7BD3DF54"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0A2B8AF6" w14:textId="77777777" w:rsidR="004D0146" w:rsidRDefault="004D0146">
      <w:pPr>
        <w:widowControl w:val="0"/>
        <w:autoSpaceDE w:val="0"/>
        <w:autoSpaceDN w:val="0"/>
        <w:adjustRightInd w:val="0"/>
        <w:spacing w:after="0" w:line="240" w:lineRule="auto"/>
        <w:rPr>
          <w:rFonts w:ascii="ArialMT" w:hAnsi="ArialMT"/>
          <w:sz w:val="20"/>
          <w:szCs w:val="20"/>
        </w:rPr>
      </w:pPr>
    </w:p>
    <w:p w14:paraId="437EB325"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Non-freeze, ASSE 1019, cast bronze, with vacuum breaker, locking shield and tee-handle.</w:t>
      </w:r>
    </w:p>
    <w:p w14:paraId="6EAB599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3E9A1808" w14:textId="77777777" w:rsidR="004D0146" w:rsidRDefault="004D0146">
      <w:pPr>
        <w:widowControl w:val="0"/>
        <w:autoSpaceDE w:val="0"/>
        <w:autoSpaceDN w:val="0"/>
        <w:adjustRightInd w:val="0"/>
        <w:spacing w:after="0" w:line="240" w:lineRule="auto"/>
        <w:rPr>
          <w:rFonts w:ascii="ArialMT" w:hAnsi="ArialMT"/>
          <w:sz w:val="20"/>
          <w:szCs w:val="20"/>
        </w:rPr>
      </w:pPr>
    </w:p>
    <w:p w14:paraId="3898BAB5"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563F7663" w14:textId="77777777" w:rsidR="004D0146" w:rsidRDefault="004D0146">
      <w:pPr>
        <w:widowControl w:val="0"/>
        <w:autoSpaceDE w:val="0"/>
        <w:autoSpaceDN w:val="0"/>
        <w:adjustRightInd w:val="0"/>
        <w:spacing w:after="0" w:line="240" w:lineRule="auto"/>
        <w:rPr>
          <w:rFonts w:ascii="ArialMT" w:hAnsi="ArialMT"/>
          <w:sz w:val="20"/>
          <w:szCs w:val="20"/>
        </w:rPr>
      </w:pPr>
    </w:p>
    <w:p w14:paraId="5BAD9C7D"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2E59502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33650C30" w14:textId="77777777" w:rsidR="004D0146" w:rsidRDefault="004D0146">
      <w:pPr>
        <w:widowControl w:val="0"/>
        <w:autoSpaceDE w:val="0"/>
        <w:autoSpaceDN w:val="0"/>
        <w:adjustRightInd w:val="0"/>
        <w:spacing w:after="0" w:line="240" w:lineRule="auto"/>
        <w:rPr>
          <w:rFonts w:ascii="ArialMT" w:hAnsi="ArialMT"/>
          <w:sz w:val="20"/>
          <w:szCs w:val="20"/>
        </w:rPr>
      </w:pPr>
    </w:p>
    <w:p w14:paraId="4691585E"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heaters complete with control system, gauges and ASME rated combination pressure and temperature relief valve.  Heaters must meet the </w:t>
      </w:r>
      <w:r>
        <w:rPr>
          <w:rFonts w:ascii="Courier" w:hAnsi="Courier" w:cs="Courier"/>
          <w:sz w:val="20"/>
          <w:szCs w:val="20"/>
        </w:rPr>
        <w:lastRenderedPageBreak/>
        <w:t>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50F7DA33"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4F7ABE61" w14:textId="77777777" w:rsidR="004D0146" w:rsidRDefault="004D0146">
      <w:pPr>
        <w:widowControl w:val="0"/>
        <w:autoSpaceDE w:val="0"/>
        <w:autoSpaceDN w:val="0"/>
        <w:adjustRightInd w:val="0"/>
        <w:spacing w:after="0" w:line="240" w:lineRule="auto"/>
        <w:rPr>
          <w:rFonts w:ascii="ArialMT" w:hAnsi="ArialMT"/>
          <w:sz w:val="20"/>
          <w:szCs w:val="20"/>
        </w:rPr>
      </w:pPr>
    </w:p>
    <w:p w14:paraId="32E65FA3"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4AEFC63B"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6B94B35A" w14:textId="77777777" w:rsidR="004D0146" w:rsidRDefault="004D0146">
      <w:pPr>
        <w:widowControl w:val="0"/>
        <w:autoSpaceDE w:val="0"/>
        <w:autoSpaceDN w:val="0"/>
        <w:adjustRightInd w:val="0"/>
        <w:spacing w:after="0" w:line="240" w:lineRule="auto"/>
        <w:rPr>
          <w:rFonts w:ascii="ArialMT" w:hAnsi="ArialMT"/>
          <w:sz w:val="20"/>
          <w:szCs w:val="20"/>
        </w:rPr>
      </w:pPr>
    </w:p>
    <w:p w14:paraId="42B16F71"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2C0D23AF"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Electric Instantaneous Water Heaters (Tankless) </w:t>
      </w:r>
    </w:p>
    <w:p w14:paraId="0F1EBE0E" w14:textId="77777777" w:rsidR="004D0146" w:rsidRDefault="004D0146">
      <w:pPr>
        <w:widowControl w:val="0"/>
        <w:autoSpaceDE w:val="0"/>
        <w:autoSpaceDN w:val="0"/>
        <w:adjustRightInd w:val="0"/>
        <w:spacing w:after="0" w:line="240" w:lineRule="auto"/>
        <w:rPr>
          <w:rFonts w:ascii="ArialMT" w:hAnsi="ArialMT"/>
          <w:sz w:val="20"/>
          <w:szCs w:val="20"/>
        </w:rPr>
      </w:pPr>
    </w:p>
    <w:p w14:paraId="296DCB85"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499, heater(s) of the modulating, under the sink, point-of-use type.  Output temperature must be adjustable from 40 degrees F to 160 degrees F.  Heating elements must be field replaceable. Unit(s) must have a minimum 5-year warranty.</w:t>
      </w:r>
    </w:p>
    <w:p w14:paraId="74257C23"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Steam Heat Exchangers </w:t>
      </w:r>
    </w:p>
    <w:p w14:paraId="5D184E36" w14:textId="77777777" w:rsidR="004D0146" w:rsidRDefault="004D0146">
      <w:pPr>
        <w:widowControl w:val="0"/>
        <w:autoSpaceDE w:val="0"/>
        <w:autoSpaceDN w:val="0"/>
        <w:adjustRightInd w:val="0"/>
        <w:spacing w:after="0" w:line="240" w:lineRule="auto"/>
        <w:rPr>
          <w:rFonts w:ascii="ArialMT" w:hAnsi="ArialMT"/>
          <w:sz w:val="20"/>
          <w:szCs w:val="20"/>
        </w:rPr>
      </w:pPr>
    </w:p>
    <w:p w14:paraId="087D656E"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4DA8F172"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D202003 1.2.5 Storage Tanks </w:t>
      </w:r>
    </w:p>
    <w:p w14:paraId="65437D00" w14:textId="77777777" w:rsidR="004D0146" w:rsidRDefault="004D0146">
      <w:pPr>
        <w:widowControl w:val="0"/>
        <w:autoSpaceDE w:val="0"/>
        <w:autoSpaceDN w:val="0"/>
        <w:adjustRightInd w:val="0"/>
        <w:spacing w:after="0" w:line="240" w:lineRule="auto"/>
        <w:rPr>
          <w:rFonts w:ascii="ArialMT" w:hAnsi="ArialMT"/>
          <w:sz w:val="20"/>
          <w:szCs w:val="20"/>
        </w:rPr>
      </w:pPr>
    </w:p>
    <w:p w14:paraId="691F59FD"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AWWA D100, glass- or cement-lined vertical steel tanks, minimum of 125 psig (862 kPa) (gage)  working pressure.</w:t>
      </w:r>
    </w:p>
    <w:p w14:paraId="72CC3BD0"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201F92E6" w14:textId="77777777" w:rsidR="004D0146" w:rsidRDefault="004D0146">
      <w:pPr>
        <w:widowControl w:val="0"/>
        <w:autoSpaceDE w:val="0"/>
        <w:autoSpaceDN w:val="0"/>
        <w:adjustRightInd w:val="0"/>
        <w:spacing w:after="0" w:line="240" w:lineRule="auto"/>
        <w:rPr>
          <w:rFonts w:ascii="ArialMT" w:hAnsi="ArialMT"/>
          <w:sz w:val="20"/>
          <w:szCs w:val="20"/>
        </w:rPr>
      </w:pPr>
    </w:p>
    <w:p w14:paraId="7653509A"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754815FC" w14:textId="77777777" w:rsidR="004D0146" w:rsidRDefault="004D0146">
      <w:pPr>
        <w:widowControl w:val="0"/>
        <w:autoSpaceDE w:val="0"/>
        <w:autoSpaceDN w:val="0"/>
        <w:adjustRightInd w:val="0"/>
        <w:spacing w:after="0" w:line="240" w:lineRule="auto"/>
        <w:rPr>
          <w:rFonts w:ascii="ArialMT" w:hAnsi="ArialMT"/>
          <w:sz w:val="20"/>
          <w:szCs w:val="20"/>
        </w:rPr>
      </w:pPr>
    </w:p>
    <w:p w14:paraId="69805011"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tested pumps constructed of materials suitable for hot domestic water service.</w:t>
      </w:r>
    </w:p>
    <w:p w14:paraId="7A8C8F30"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7D5E1DAB" w14:textId="77777777" w:rsidR="004D0146" w:rsidRDefault="004D0146">
      <w:pPr>
        <w:widowControl w:val="0"/>
        <w:autoSpaceDE w:val="0"/>
        <w:autoSpaceDN w:val="0"/>
        <w:adjustRightInd w:val="0"/>
        <w:spacing w:after="0" w:line="240" w:lineRule="auto"/>
        <w:rPr>
          <w:rFonts w:ascii="ArialMT" w:hAnsi="ArialMT"/>
          <w:sz w:val="20"/>
          <w:szCs w:val="20"/>
        </w:rPr>
      </w:pPr>
    </w:p>
    <w:p w14:paraId="1EA5256E"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4099ADA0"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62A6A399" w14:textId="77777777" w:rsidR="004D0146" w:rsidRDefault="004D0146">
      <w:pPr>
        <w:widowControl w:val="0"/>
        <w:autoSpaceDE w:val="0"/>
        <w:autoSpaceDN w:val="0"/>
        <w:adjustRightInd w:val="0"/>
        <w:spacing w:after="0" w:line="240" w:lineRule="auto"/>
        <w:rPr>
          <w:rFonts w:ascii="ArialMT" w:hAnsi="ArialMT"/>
          <w:sz w:val="20"/>
          <w:szCs w:val="20"/>
        </w:rPr>
      </w:pPr>
    </w:p>
    <w:p w14:paraId="2DDF019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tested,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5F4C017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01E16B15" w14:textId="77777777" w:rsidR="004D0146" w:rsidRDefault="004D0146">
      <w:pPr>
        <w:widowControl w:val="0"/>
        <w:autoSpaceDE w:val="0"/>
        <w:autoSpaceDN w:val="0"/>
        <w:adjustRightInd w:val="0"/>
        <w:spacing w:after="0" w:line="240" w:lineRule="auto"/>
        <w:rPr>
          <w:rFonts w:ascii="ArialMT" w:hAnsi="ArialMT"/>
          <w:sz w:val="20"/>
          <w:szCs w:val="20"/>
        </w:rPr>
      </w:pPr>
    </w:p>
    <w:p w14:paraId="3FD5BC3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05A2CE60"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51D3E010" w14:textId="77777777" w:rsidR="004D0146" w:rsidRDefault="004D0146">
      <w:pPr>
        <w:widowControl w:val="0"/>
        <w:autoSpaceDE w:val="0"/>
        <w:autoSpaceDN w:val="0"/>
        <w:adjustRightInd w:val="0"/>
        <w:spacing w:after="0" w:line="240" w:lineRule="auto"/>
        <w:rPr>
          <w:rFonts w:ascii="ArialMT" w:hAnsi="ArialMT"/>
          <w:sz w:val="20"/>
          <w:szCs w:val="20"/>
        </w:rPr>
      </w:pPr>
    </w:p>
    <w:p w14:paraId="48479F94"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7EC1BB7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6941C81A" w14:textId="77777777" w:rsidR="004D0146" w:rsidRDefault="004D0146">
      <w:pPr>
        <w:widowControl w:val="0"/>
        <w:autoSpaceDE w:val="0"/>
        <w:autoSpaceDN w:val="0"/>
        <w:adjustRightInd w:val="0"/>
        <w:spacing w:after="0" w:line="240" w:lineRule="auto"/>
        <w:rPr>
          <w:rFonts w:ascii="ArialMT" w:hAnsi="ArialMT"/>
          <w:sz w:val="20"/>
          <w:szCs w:val="20"/>
        </w:rPr>
      </w:pPr>
    </w:p>
    <w:p w14:paraId="1BA681A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5DC8FFA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030523B5" w14:textId="77777777" w:rsidR="004D0146" w:rsidRDefault="004D0146">
      <w:pPr>
        <w:widowControl w:val="0"/>
        <w:autoSpaceDE w:val="0"/>
        <w:autoSpaceDN w:val="0"/>
        <w:adjustRightInd w:val="0"/>
        <w:spacing w:after="0" w:line="240" w:lineRule="auto"/>
        <w:rPr>
          <w:rFonts w:ascii="ArialMT" w:hAnsi="ArialMT"/>
          <w:sz w:val="20"/>
          <w:szCs w:val="20"/>
        </w:rPr>
      </w:pPr>
    </w:p>
    <w:p w14:paraId="77378F66"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29852230" w14:textId="77777777" w:rsidR="004D0146" w:rsidRDefault="004D0146">
      <w:pPr>
        <w:widowControl w:val="0"/>
        <w:autoSpaceDE w:val="0"/>
        <w:autoSpaceDN w:val="0"/>
        <w:adjustRightInd w:val="0"/>
        <w:spacing w:after="0" w:line="240" w:lineRule="auto"/>
        <w:rPr>
          <w:rFonts w:ascii="ArialMT" w:hAnsi="ArialMT"/>
          <w:sz w:val="20"/>
          <w:szCs w:val="20"/>
        </w:rPr>
      </w:pPr>
    </w:p>
    <w:p w14:paraId="737D45A7"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insulation on domestic hot water supply and recirculation piping. Insulate domestic cold water piping with cellular glass insulation.</w:t>
      </w:r>
    </w:p>
    <w:p w14:paraId="27E61D0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41F4EEC3" w14:textId="77777777" w:rsidR="004D0146" w:rsidRDefault="004D0146">
      <w:pPr>
        <w:widowControl w:val="0"/>
        <w:autoSpaceDE w:val="0"/>
        <w:autoSpaceDN w:val="0"/>
        <w:adjustRightInd w:val="0"/>
        <w:spacing w:after="0" w:line="240" w:lineRule="auto"/>
        <w:rPr>
          <w:rFonts w:ascii="ArialMT" w:hAnsi="ArialMT"/>
          <w:sz w:val="20"/>
          <w:szCs w:val="20"/>
        </w:rPr>
      </w:pPr>
    </w:p>
    <w:p w14:paraId="6C78786B"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xml:space="preserve">, provide engraved brass, laminated plastic, or engraved anodized aluminum nameplates for valves.  Stop valves in supplies to fixtures will not require nameplates.  Identify above ground pipe with </w:t>
      </w:r>
      <w:r>
        <w:rPr>
          <w:rFonts w:ascii="Courier" w:hAnsi="Courier" w:cs="Courier"/>
          <w:sz w:val="20"/>
          <w:szCs w:val="20"/>
        </w:rPr>
        <w:lastRenderedPageBreak/>
        <w:t>the type of service and direction of flow.  Letter size, lengths and colors to be in accordance with ANSI A13.1.</w:t>
      </w:r>
    </w:p>
    <w:p w14:paraId="64B088F2"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6382914A" w14:textId="77777777" w:rsidR="004D0146" w:rsidRDefault="004D0146">
      <w:pPr>
        <w:widowControl w:val="0"/>
        <w:autoSpaceDE w:val="0"/>
        <w:autoSpaceDN w:val="0"/>
        <w:adjustRightInd w:val="0"/>
        <w:spacing w:after="0" w:line="240" w:lineRule="auto"/>
        <w:rPr>
          <w:rFonts w:ascii="ArialMT" w:hAnsi="ArialMT"/>
          <w:sz w:val="20"/>
          <w:szCs w:val="20"/>
        </w:rPr>
      </w:pPr>
    </w:p>
    <w:p w14:paraId="230CBAD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3A69C192" w14:textId="77777777" w:rsidR="004D0146" w:rsidRDefault="004D0146">
      <w:pPr>
        <w:widowControl w:val="0"/>
        <w:autoSpaceDE w:val="0"/>
        <w:autoSpaceDN w:val="0"/>
        <w:adjustRightInd w:val="0"/>
        <w:spacing w:after="0" w:line="240" w:lineRule="auto"/>
        <w:rPr>
          <w:rFonts w:ascii="ArialMT" w:hAnsi="ArialMT"/>
          <w:sz w:val="20"/>
          <w:szCs w:val="20"/>
        </w:rPr>
      </w:pPr>
    </w:p>
    <w:p w14:paraId="0633DF9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dual washing machine valve with single lever shut-off.</w:t>
      </w:r>
    </w:p>
    <w:p w14:paraId="0F15B718"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4F1DC446" w14:textId="77777777" w:rsidR="004D0146" w:rsidRDefault="004D0146">
      <w:pPr>
        <w:widowControl w:val="0"/>
        <w:autoSpaceDE w:val="0"/>
        <w:autoSpaceDN w:val="0"/>
        <w:adjustRightInd w:val="0"/>
        <w:spacing w:after="0" w:line="240" w:lineRule="auto"/>
        <w:rPr>
          <w:rFonts w:ascii="ArialMT" w:hAnsi="ArialMT"/>
          <w:sz w:val="20"/>
          <w:szCs w:val="20"/>
        </w:rPr>
      </w:pPr>
    </w:p>
    <w:p w14:paraId="43FF7FE1"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3BD9BB65"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2AF6F7AC" w14:textId="77777777" w:rsidR="004D0146" w:rsidRDefault="004D0146">
      <w:pPr>
        <w:widowControl w:val="0"/>
        <w:autoSpaceDE w:val="0"/>
        <w:autoSpaceDN w:val="0"/>
        <w:adjustRightInd w:val="0"/>
        <w:spacing w:after="0" w:line="240" w:lineRule="auto"/>
        <w:rPr>
          <w:rFonts w:ascii="ArialMT" w:hAnsi="ArialMT"/>
          <w:sz w:val="20"/>
          <w:szCs w:val="20"/>
        </w:rPr>
      </w:pPr>
    </w:p>
    <w:p w14:paraId="5F883D20"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089DE4F2"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2C64D61B" w14:textId="77777777" w:rsidR="004D0146" w:rsidRDefault="004D0146">
      <w:pPr>
        <w:widowControl w:val="0"/>
        <w:autoSpaceDE w:val="0"/>
        <w:autoSpaceDN w:val="0"/>
        <w:adjustRightInd w:val="0"/>
        <w:spacing w:after="0" w:line="240" w:lineRule="auto"/>
        <w:rPr>
          <w:rFonts w:ascii="ArialMT" w:hAnsi="ArialMT"/>
          <w:sz w:val="20"/>
          <w:szCs w:val="20"/>
        </w:rPr>
      </w:pPr>
    </w:p>
    <w:p w14:paraId="33769A8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shut-off valve.</w:t>
      </w:r>
    </w:p>
    <w:p w14:paraId="681238C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1E18218D" w14:textId="77777777" w:rsidR="004D0146" w:rsidRDefault="004D0146">
      <w:pPr>
        <w:widowControl w:val="0"/>
        <w:autoSpaceDE w:val="0"/>
        <w:autoSpaceDN w:val="0"/>
        <w:adjustRightInd w:val="0"/>
        <w:spacing w:after="0" w:line="240" w:lineRule="auto"/>
        <w:rPr>
          <w:rFonts w:ascii="ArialMT" w:hAnsi="ArialMT"/>
          <w:sz w:val="20"/>
          <w:szCs w:val="20"/>
        </w:rPr>
      </w:pPr>
    </w:p>
    <w:p w14:paraId="1ECBE51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0F211035" w14:textId="77777777" w:rsidR="004D0146" w:rsidRDefault="004D0146">
      <w:pPr>
        <w:widowControl w:val="0"/>
        <w:autoSpaceDE w:val="0"/>
        <w:autoSpaceDN w:val="0"/>
        <w:adjustRightInd w:val="0"/>
        <w:spacing w:after="0" w:line="240" w:lineRule="auto"/>
        <w:rPr>
          <w:rFonts w:ascii="ArialMT" w:hAnsi="ArialMT"/>
          <w:sz w:val="20"/>
          <w:szCs w:val="20"/>
        </w:rPr>
      </w:pPr>
    </w:p>
    <w:p w14:paraId="02777B1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3CBA509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52B36B68" w14:textId="77777777" w:rsidR="004D0146" w:rsidRDefault="004D0146">
      <w:pPr>
        <w:widowControl w:val="0"/>
        <w:autoSpaceDE w:val="0"/>
        <w:autoSpaceDN w:val="0"/>
        <w:adjustRightInd w:val="0"/>
        <w:spacing w:after="0" w:line="240" w:lineRule="auto"/>
        <w:rPr>
          <w:rFonts w:ascii="ArialMT" w:hAnsi="ArialMT"/>
          <w:sz w:val="20"/>
          <w:szCs w:val="20"/>
        </w:rPr>
      </w:pPr>
    </w:p>
    <w:p w14:paraId="482C537E"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678BD306"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7A2B8D9B" w14:textId="77777777" w:rsidR="004D0146" w:rsidRDefault="004D0146">
      <w:pPr>
        <w:widowControl w:val="0"/>
        <w:autoSpaceDE w:val="0"/>
        <w:autoSpaceDN w:val="0"/>
        <w:adjustRightInd w:val="0"/>
        <w:spacing w:after="0" w:line="240" w:lineRule="auto"/>
        <w:rPr>
          <w:rFonts w:ascii="ArialMT" w:hAnsi="ArialMT"/>
          <w:sz w:val="20"/>
          <w:szCs w:val="20"/>
        </w:rPr>
      </w:pPr>
    </w:p>
    <w:p w14:paraId="73E459E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1A592692"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69295F11" w14:textId="77777777" w:rsidR="004D0146" w:rsidRDefault="004D0146">
      <w:pPr>
        <w:widowControl w:val="0"/>
        <w:autoSpaceDE w:val="0"/>
        <w:autoSpaceDN w:val="0"/>
        <w:adjustRightInd w:val="0"/>
        <w:spacing w:after="0" w:line="240" w:lineRule="auto"/>
        <w:rPr>
          <w:rFonts w:ascii="ArialMT" w:hAnsi="ArialMT"/>
          <w:sz w:val="20"/>
          <w:szCs w:val="20"/>
        </w:rPr>
      </w:pPr>
    </w:p>
    <w:p w14:paraId="7330F99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per the IPC.</w:t>
      </w:r>
    </w:p>
    <w:p w14:paraId="38E3538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0408DEEE" w14:textId="77777777" w:rsidR="004D0146" w:rsidRDefault="004D0146">
      <w:pPr>
        <w:widowControl w:val="0"/>
        <w:autoSpaceDE w:val="0"/>
        <w:autoSpaceDN w:val="0"/>
        <w:adjustRightInd w:val="0"/>
        <w:spacing w:after="0" w:line="240" w:lineRule="auto"/>
        <w:rPr>
          <w:rFonts w:ascii="ArialMT" w:hAnsi="ArialMT"/>
          <w:sz w:val="20"/>
          <w:szCs w:val="20"/>
        </w:rPr>
      </w:pPr>
    </w:p>
    <w:p w14:paraId="635D055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02A37D68" w14:textId="77777777" w:rsidR="004D0146" w:rsidRDefault="004D0146">
      <w:pPr>
        <w:widowControl w:val="0"/>
        <w:autoSpaceDE w:val="0"/>
        <w:autoSpaceDN w:val="0"/>
        <w:adjustRightInd w:val="0"/>
        <w:spacing w:after="0" w:line="240" w:lineRule="auto"/>
        <w:rPr>
          <w:rFonts w:ascii="ArialMT" w:hAnsi="ArialMT"/>
          <w:sz w:val="20"/>
          <w:szCs w:val="20"/>
        </w:rPr>
      </w:pPr>
    </w:p>
    <w:p w14:paraId="550EB03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2F8BC325" w14:textId="77777777" w:rsidR="004D0146" w:rsidRDefault="004D0146">
      <w:pPr>
        <w:widowControl w:val="0"/>
        <w:autoSpaceDE w:val="0"/>
        <w:autoSpaceDN w:val="0"/>
        <w:adjustRightInd w:val="0"/>
        <w:spacing w:after="0" w:line="240" w:lineRule="auto"/>
        <w:rPr>
          <w:rFonts w:ascii="ArialMT" w:hAnsi="ArialMT"/>
          <w:sz w:val="20"/>
          <w:szCs w:val="20"/>
        </w:rPr>
      </w:pPr>
    </w:p>
    <w:p w14:paraId="1FCA28A7"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iron hub and spigot pipe and fittings, rubber compression gasket joints or cast-iron hubless pipe and fittings, CISPI 301 with CISPI 310 couplings.  Where indicated in ESR Section D20, plastic PVC or ABS piping, fittings, and solvent cement meeting requirements of ASTM D 2665 or ASTM D 2661 may be provided.  Equip plastic piping with approved firestopping devices as required by code.</w:t>
      </w:r>
    </w:p>
    <w:p w14:paraId="298649B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D203001    1.2 CLEANOUTS </w:t>
      </w:r>
    </w:p>
    <w:p w14:paraId="1FC6AA0E" w14:textId="77777777" w:rsidR="004D0146" w:rsidRDefault="004D0146">
      <w:pPr>
        <w:widowControl w:val="0"/>
        <w:autoSpaceDE w:val="0"/>
        <w:autoSpaceDN w:val="0"/>
        <w:adjustRightInd w:val="0"/>
        <w:spacing w:after="0" w:line="240" w:lineRule="auto"/>
        <w:rPr>
          <w:rFonts w:ascii="ArialMT" w:hAnsi="ArialMT"/>
          <w:sz w:val="20"/>
          <w:szCs w:val="20"/>
        </w:rPr>
      </w:pPr>
    </w:p>
    <w:p w14:paraId="237693E2"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171412CE"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78222A2C" w14:textId="77777777" w:rsidR="004D0146" w:rsidRDefault="004D0146">
      <w:pPr>
        <w:widowControl w:val="0"/>
        <w:autoSpaceDE w:val="0"/>
        <w:autoSpaceDN w:val="0"/>
        <w:adjustRightInd w:val="0"/>
        <w:spacing w:after="0" w:line="240" w:lineRule="auto"/>
        <w:rPr>
          <w:rFonts w:ascii="ArialMT" w:hAnsi="ArialMT"/>
          <w:sz w:val="20"/>
          <w:szCs w:val="20"/>
        </w:rPr>
      </w:pPr>
    </w:p>
    <w:p w14:paraId="51B8C2CF"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38165D8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D203003  FLOOR DRAINS </w:t>
      </w:r>
    </w:p>
    <w:p w14:paraId="4D0F1E8B" w14:textId="77777777" w:rsidR="004D0146" w:rsidRDefault="004D0146">
      <w:pPr>
        <w:widowControl w:val="0"/>
        <w:autoSpaceDE w:val="0"/>
        <w:autoSpaceDN w:val="0"/>
        <w:adjustRightInd w:val="0"/>
        <w:spacing w:after="0" w:line="240" w:lineRule="auto"/>
        <w:rPr>
          <w:rFonts w:ascii="ArialMT" w:hAnsi="ArialMT"/>
          <w:sz w:val="20"/>
          <w:szCs w:val="20"/>
        </w:rPr>
      </w:pPr>
    </w:p>
    <w:p w14:paraId="5813A92A"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Flush strainer or extended rim type.  Provide in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054D94F7"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D203004  SANITARY &amp; VENT EQUIPMENT </w:t>
      </w:r>
    </w:p>
    <w:p w14:paraId="0C588001" w14:textId="77777777" w:rsidR="004D0146" w:rsidRDefault="004D0146">
      <w:pPr>
        <w:widowControl w:val="0"/>
        <w:autoSpaceDE w:val="0"/>
        <w:autoSpaceDN w:val="0"/>
        <w:adjustRightInd w:val="0"/>
        <w:spacing w:after="0" w:line="240" w:lineRule="auto"/>
        <w:rPr>
          <w:rFonts w:ascii="ArialMT" w:hAnsi="ArialMT"/>
          <w:sz w:val="20"/>
          <w:szCs w:val="20"/>
        </w:rPr>
      </w:pPr>
    </w:p>
    <w:p w14:paraId="3A3369A6"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D203004  1.1 PUMPS </w:t>
      </w:r>
    </w:p>
    <w:p w14:paraId="6168E37D" w14:textId="77777777" w:rsidR="004D0146" w:rsidRDefault="004D0146">
      <w:pPr>
        <w:widowControl w:val="0"/>
        <w:autoSpaceDE w:val="0"/>
        <w:autoSpaceDN w:val="0"/>
        <w:adjustRightInd w:val="0"/>
        <w:spacing w:after="0" w:line="240" w:lineRule="auto"/>
        <w:rPr>
          <w:rFonts w:ascii="ArialMT" w:hAnsi="ArialMT"/>
          <w:sz w:val="20"/>
          <w:szCs w:val="20"/>
        </w:rPr>
      </w:pPr>
    </w:p>
    <w:p w14:paraId="0FEC189E"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1.1.1 Sump Pumps </w:t>
      </w:r>
    </w:p>
    <w:p w14:paraId="6F790F95" w14:textId="77777777" w:rsidR="004D0146" w:rsidRDefault="004D0146">
      <w:pPr>
        <w:widowControl w:val="0"/>
        <w:autoSpaceDE w:val="0"/>
        <w:autoSpaceDN w:val="0"/>
        <w:adjustRightInd w:val="0"/>
        <w:spacing w:after="0" w:line="240" w:lineRule="auto"/>
        <w:rPr>
          <w:rFonts w:ascii="ArialMT" w:hAnsi="ArialMT"/>
          <w:sz w:val="20"/>
          <w:szCs w:val="20"/>
        </w:rPr>
      </w:pPr>
    </w:p>
    <w:p w14:paraId="1257AB16"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submersible type pumps for operation under water.</w:t>
      </w:r>
    </w:p>
    <w:p w14:paraId="484B2A75" w14:textId="77777777" w:rsidR="004D0146" w:rsidRDefault="004D014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1.1.2 Sewage Pumps </w:t>
      </w:r>
    </w:p>
    <w:p w14:paraId="06A89E94" w14:textId="77777777" w:rsidR="004D0146" w:rsidRDefault="004D0146">
      <w:pPr>
        <w:widowControl w:val="0"/>
        <w:autoSpaceDE w:val="0"/>
        <w:autoSpaceDN w:val="0"/>
        <w:adjustRightInd w:val="0"/>
        <w:spacing w:after="0" w:line="240" w:lineRule="auto"/>
        <w:rPr>
          <w:rFonts w:ascii="ArialMT" w:hAnsi="ArialMT"/>
          <w:sz w:val="20"/>
          <w:szCs w:val="20"/>
        </w:rPr>
      </w:pPr>
    </w:p>
    <w:p w14:paraId="0DD83F9A" w14:textId="77777777" w:rsidR="004D0146" w:rsidRDefault="004D014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A-A-50555, single or duplex type to meet demand.  For duplex types, provide with automatic controls to alternate the operation from one pump to the other.</w:t>
      </w:r>
    </w:p>
    <w:p w14:paraId="3C0CB46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  RAIN WATER DRAINAGE </w:t>
      </w:r>
    </w:p>
    <w:p w14:paraId="4E7111B5" w14:textId="77777777" w:rsidR="004D0146" w:rsidRDefault="004D0146">
      <w:pPr>
        <w:widowControl w:val="0"/>
        <w:autoSpaceDE w:val="0"/>
        <w:autoSpaceDN w:val="0"/>
        <w:adjustRightInd w:val="0"/>
        <w:spacing w:after="0" w:line="240" w:lineRule="auto"/>
        <w:rPr>
          <w:rFonts w:ascii="ArialMT" w:hAnsi="ArialMT"/>
          <w:sz w:val="20"/>
          <w:szCs w:val="20"/>
        </w:rPr>
      </w:pPr>
    </w:p>
    <w:p w14:paraId="62C11B2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253A9AAE" w14:textId="77777777" w:rsidR="004D0146" w:rsidRDefault="004D0146">
      <w:pPr>
        <w:widowControl w:val="0"/>
        <w:autoSpaceDE w:val="0"/>
        <w:autoSpaceDN w:val="0"/>
        <w:adjustRightInd w:val="0"/>
        <w:spacing w:after="0" w:line="240" w:lineRule="auto"/>
        <w:rPr>
          <w:rFonts w:ascii="ArialMT" w:hAnsi="ArialMT"/>
          <w:sz w:val="20"/>
          <w:szCs w:val="20"/>
        </w:rPr>
      </w:pPr>
    </w:p>
    <w:p w14:paraId="544CC8F2"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20C5CD8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5F6B4155" w14:textId="77777777" w:rsidR="004D0146" w:rsidRDefault="004D0146">
      <w:pPr>
        <w:widowControl w:val="0"/>
        <w:autoSpaceDE w:val="0"/>
        <w:autoSpaceDN w:val="0"/>
        <w:adjustRightInd w:val="0"/>
        <w:spacing w:after="0" w:line="240" w:lineRule="auto"/>
        <w:rPr>
          <w:rFonts w:ascii="ArialMT" w:hAnsi="ArialMT"/>
          <w:sz w:val="20"/>
          <w:szCs w:val="20"/>
        </w:rPr>
      </w:pPr>
    </w:p>
    <w:p w14:paraId="30B6530A"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5D9C7575"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RAIN WATER DRAINAGE EQUIPMENT </w:t>
      </w:r>
    </w:p>
    <w:p w14:paraId="5652E6A4" w14:textId="77777777" w:rsidR="004D0146" w:rsidRDefault="004D0146">
      <w:pPr>
        <w:widowControl w:val="0"/>
        <w:autoSpaceDE w:val="0"/>
        <w:autoSpaceDN w:val="0"/>
        <w:adjustRightInd w:val="0"/>
        <w:spacing w:after="0" w:line="240" w:lineRule="auto"/>
        <w:rPr>
          <w:rFonts w:ascii="ArialMT" w:hAnsi="ArialMT"/>
          <w:sz w:val="20"/>
          <w:szCs w:val="20"/>
        </w:rPr>
      </w:pPr>
    </w:p>
    <w:p w14:paraId="4566F2F3"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Where required by building design, provide expansion joint(s) of proper size to receive the conductor pipe. The expansion joint must consist of a heavy cast-iron housing, brass or bronze sleeve.</w:t>
      </w:r>
    </w:p>
    <w:p w14:paraId="19833829"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D204004  INSULATION &amp; IDENTIFICATION </w:t>
      </w:r>
    </w:p>
    <w:p w14:paraId="5A0E353D" w14:textId="77777777" w:rsidR="004D0146" w:rsidRDefault="004D0146">
      <w:pPr>
        <w:widowControl w:val="0"/>
        <w:autoSpaceDE w:val="0"/>
        <w:autoSpaceDN w:val="0"/>
        <w:adjustRightInd w:val="0"/>
        <w:spacing w:after="0" w:line="240" w:lineRule="auto"/>
        <w:rPr>
          <w:rFonts w:ascii="ArialMT" w:hAnsi="ArialMT"/>
          <w:sz w:val="20"/>
          <w:szCs w:val="20"/>
        </w:rPr>
      </w:pPr>
    </w:p>
    <w:p w14:paraId="6E1D55C6"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76708D5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56EBC2C9" w14:textId="77777777" w:rsidR="004D0146" w:rsidRDefault="004D0146">
      <w:pPr>
        <w:widowControl w:val="0"/>
        <w:autoSpaceDE w:val="0"/>
        <w:autoSpaceDN w:val="0"/>
        <w:adjustRightInd w:val="0"/>
        <w:spacing w:after="0" w:line="240" w:lineRule="auto"/>
        <w:rPr>
          <w:rFonts w:ascii="ArialMT" w:hAnsi="ArialMT"/>
          <w:sz w:val="20"/>
          <w:szCs w:val="20"/>
        </w:rPr>
      </w:pPr>
    </w:p>
    <w:p w14:paraId="2D9C740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661D3186" w14:textId="77777777" w:rsidR="004D0146" w:rsidRDefault="004D0146">
      <w:pPr>
        <w:widowControl w:val="0"/>
        <w:autoSpaceDE w:val="0"/>
        <w:autoSpaceDN w:val="0"/>
        <w:adjustRightInd w:val="0"/>
        <w:spacing w:after="0" w:line="240" w:lineRule="auto"/>
        <w:rPr>
          <w:rFonts w:ascii="ArialMT" w:hAnsi="ArialMT"/>
          <w:sz w:val="20"/>
          <w:szCs w:val="20"/>
        </w:rPr>
      </w:pPr>
    </w:p>
    <w:p w14:paraId="0901C5D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24105D25" w14:textId="77777777" w:rsidR="004D0146" w:rsidRDefault="004D0146">
      <w:pPr>
        <w:widowControl w:val="0"/>
        <w:autoSpaceDE w:val="0"/>
        <w:autoSpaceDN w:val="0"/>
        <w:adjustRightInd w:val="0"/>
        <w:spacing w:after="0" w:line="240" w:lineRule="auto"/>
        <w:rPr>
          <w:rFonts w:ascii="ArialMT" w:hAnsi="ArialMT"/>
          <w:sz w:val="20"/>
          <w:szCs w:val="20"/>
        </w:rPr>
      </w:pPr>
    </w:p>
    <w:p w14:paraId="22D20E37"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w:t>
      </w:r>
    </w:p>
    <w:p w14:paraId="6F78092D"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D209002 ACID WASTE SYSTEMS </w:t>
      </w:r>
    </w:p>
    <w:p w14:paraId="6B050233" w14:textId="77777777" w:rsidR="004D0146" w:rsidRDefault="004D0146">
      <w:pPr>
        <w:widowControl w:val="0"/>
        <w:autoSpaceDE w:val="0"/>
        <w:autoSpaceDN w:val="0"/>
        <w:adjustRightInd w:val="0"/>
        <w:spacing w:after="0" w:line="240" w:lineRule="auto"/>
        <w:rPr>
          <w:rFonts w:ascii="ArialMT" w:hAnsi="ArialMT"/>
          <w:sz w:val="20"/>
          <w:szCs w:val="20"/>
        </w:rPr>
      </w:pPr>
    </w:p>
    <w:p w14:paraId="3A324C4C" w14:textId="77777777" w:rsidR="004D0146" w:rsidRDefault="004D014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Acid-resistant DWV pipe, fittings, and couplings with mechanical, bell and spigot, or fusion type joints.  Material for buried piping and aboveground piping must be silicon-iron composition.  Borosilicate glass pipe and fitting may be provided for aboveground piping where acid composition dictates, except vent piping through and above roofs must be silicon-iron composition.  Provide cleanouts and drains as specified for DWV piping, except material must be silicon-iron composition.</w:t>
      </w:r>
    </w:p>
    <w:p w14:paraId="36A5DD7F"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D209003  INTERCEPTORS </w:t>
      </w:r>
    </w:p>
    <w:p w14:paraId="142F1B78" w14:textId="77777777" w:rsidR="004D0146" w:rsidRDefault="004D0146">
      <w:pPr>
        <w:widowControl w:val="0"/>
        <w:autoSpaceDE w:val="0"/>
        <w:autoSpaceDN w:val="0"/>
        <w:adjustRightInd w:val="0"/>
        <w:spacing w:after="0" w:line="240" w:lineRule="auto"/>
        <w:rPr>
          <w:rFonts w:ascii="ArialMT" w:hAnsi="ArialMT"/>
          <w:sz w:val="20"/>
          <w:szCs w:val="20"/>
        </w:rPr>
      </w:pPr>
    </w:p>
    <w:p w14:paraId="6E3D8543"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1.1 OIL INTERCEPTOR </w:t>
      </w:r>
    </w:p>
    <w:p w14:paraId="492E3DCC" w14:textId="77777777" w:rsidR="004D0146" w:rsidRDefault="004D0146">
      <w:pPr>
        <w:widowControl w:val="0"/>
        <w:autoSpaceDE w:val="0"/>
        <w:autoSpaceDN w:val="0"/>
        <w:adjustRightInd w:val="0"/>
        <w:spacing w:after="0" w:line="240" w:lineRule="auto"/>
        <w:rPr>
          <w:rFonts w:ascii="ArialMT" w:hAnsi="ArialMT"/>
          <w:sz w:val="20"/>
          <w:szCs w:val="20"/>
        </w:rPr>
      </w:pPr>
    </w:p>
    <w:p w14:paraId="0E0588AA"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Oil interceptor, where required, with a minimum flow capacity to meet system demand.</w:t>
      </w:r>
    </w:p>
    <w:p w14:paraId="0558952A"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1.2 GREASE INTERCEPTORS </w:t>
      </w:r>
    </w:p>
    <w:p w14:paraId="325F1099" w14:textId="77777777" w:rsidR="004D0146" w:rsidRDefault="004D0146">
      <w:pPr>
        <w:widowControl w:val="0"/>
        <w:autoSpaceDE w:val="0"/>
        <w:autoSpaceDN w:val="0"/>
        <w:adjustRightInd w:val="0"/>
        <w:spacing w:after="0" w:line="240" w:lineRule="auto"/>
        <w:rPr>
          <w:rFonts w:ascii="ArialMT" w:hAnsi="ArialMT"/>
          <w:sz w:val="20"/>
          <w:szCs w:val="20"/>
        </w:rPr>
      </w:pPr>
    </w:p>
    <w:p w14:paraId="040C9B1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p w14:paraId="72A6B591"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D209005 COMPRESSED AIR SYSTEM (NON-BREATHING) </w:t>
      </w:r>
    </w:p>
    <w:p w14:paraId="00907151" w14:textId="77777777" w:rsidR="004D0146" w:rsidRDefault="004D0146">
      <w:pPr>
        <w:widowControl w:val="0"/>
        <w:autoSpaceDE w:val="0"/>
        <w:autoSpaceDN w:val="0"/>
        <w:adjustRightInd w:val="0"/>
        <w:spacing w:after="0" w:line="240" w:lineRule="auto"/>
        <w:rPr>
          <w:rFonts w:ascii="ArialMT" w:hAnsi="ArialMT"/>
          <w:sz w:val="20"/>
          <w:szCs w:val="20"/>
        </w:rPr>
      </w:pPr>
    </w:p>
    <w:p w14:paraId="4057EAC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1.1 AIR COMPRESSOR </w:t>
      </w:r>
    </w:p>
    <w:p w14:paraId="07D75AB2" w14:textId="77777777" w:rsidR="004D0146" w:rsidRDefault="004D0146">
      <w:pPr>
        <w:widowControl w:val="0"/>
        <w:autoSpaceDE w:val="0"/>
        <w:autoSpaceDN w:val="0"/>
        <w:adjustRightInd w:val="0"/>
        <w:spacing w:after="0" w:line="240" w:lineRule="auto"/>
        <w:rPr>
          <w:rFonts w:ascii="ArialMT" w:hAnsi="ArialMT"/>
          <w:sz w:val="20"/>
          <w:szCs w:val="20"/>
        </w:rPr>
      </w:pPr>
    </w:p>
    <w:p w14:paraId="6BBF21A6"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electric motor driven, duplex air compressor including manufacturer’s standard air filter, oil filter, and plug drain.  Air compressor, aftercooler, and receiver must be factory packaged as a unit.  Receiver tank must meet requirements of ASME PBVC Sec. VIII D1, labeled and rated for 200 PSI (1.38 MPa) gage, equipped with required valves and trimmings, including gage and automatic drain valve and ASME BPVC pressure safety relief valve.  Size air compressor and receiver in accordance with the Compressed Air and Gas Institute (CAGI) guidelines.  Locate air </w:t>
      </w:r>
      <w:r>
        <w:rPr>
          <w:rFonts w:ascii="Courier" w:hAnsi="Courier" w:cs="Courier"/>
          <w:sz w:val="20"/>
          <w:szCs w:val="20"/>
        </w:rPr>
        <w:lastRenderedPageBreak/>
        <w:t>compressor away from noise sensitive areas.</w:t>
      </w:r>
    </w:p>
    <w:p w14:paraId="1E7AC5FB"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1.2 REFRIGERATED AIR DRYER </w:t>
      </w:r>
    </w:p>
    <w:p w14:paraId="6709FE94" w14:textId="77777777" w:rsidR="004D0146" w:rsidRDefault="004D0146">
      <w:pPr>
        <w:widowControl w:val="0"/>
        <w:autoSpaceDE w:val="0"/>
        <w:autoSpaceDN w:val="0"/>
        <w:adjustRightInd w:val="0"/>
        <w:spacing w:after="0" w:line="240" w:lineRule="auto"/>
        <w:rPr>
          <w:rFonts w:ascii="ArialMT" w:hAnsi="ArialMT"/>
          <w:sz w:val="20"/>
          <w:szCs w:val="20"/>
        </w:rPr>
      </w:pPr>
    </w:p>
    <w:p w14:paraId="05787027"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Low-pressure compressed air dryer of the mechanical refrigeration type, equipped with an automatic temperature shutdown switch to prevent freezing, a regenerative air-to-air exchanger (as standard with the manufacturer), and a main compressed air cooling exchanger.  Refrigeration system must use non-CFC refrigerant and must cool compressed air to dry the air.  Dryer operating pressure not less than 125 PSI (862 kPa) gage.  Size the dryer based on system pressure, the entire system air flow, and providing air with a dew point 5 degrees F (-15 degrees C) lower than the most stringent equipment or outlet requirement.  The pressure drop of the dryer must not exceed 2 PSI (13.8 kPa) gage.</w:t>
      </w:r>
    </w:p>
    <w:p w14:paraId="7873295C" w14:textId="77777777" w:rsidR="004D0146" w:rsidRDefault="004D014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1.3 COMPRESSED AIR PIPING SYSTEM </w:t>
      </w:r>
    </w:p>
    <w:p w14:paraId="75069A2A" w14:textId="77777777" w:rsidR="004D0146" w:rsidRDefault="004D0146">
      <w:pPr>
        <w:widowControl w:val="0"/>
        <w:autoSpaceDE w:val="0"/>
        <w:autoSpaceDN w:val="0"/>
        <w:adjustRightInd w:val="0"/>
        <w:spacing w:after="0" w:line="240" w:lineRule="auto"/>
        <w:rPr>
          <w:rFonts w:ascii="ArialMT" w:hAnsi="ArialMT"/>
          <w:sz w:val="20"/>
          <w:szCs w:val="20"/>
        </w:rPr>
      </w:pPr>
    </w:p>
    <w:p w14:paraId="19554541"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Piping in conformance with the requirements of ASME B31.1 for materials, assembly, and testing.  Provide steel, black seamless schedule 40 carbon steel piping material meeting requirements ASTM A 53/A 53M with threaded fittings or copper tubing meeting requirements of ASTM B 88, Type K or Type L, hard drawn, Class 1, with wrought copper or bronze fittings.  Provide compressed air drops in locations to facilitate work required with quick disconnects throughout the work areas to allow connection of such as pneumatic tools and air guns.  Equip each air drop with a filter/moisture separator, pressure gauge, air pressure regulator, and a quick-disconnect.</w:t>
      </w:r>
    </w:p>
    <w:p w14:paraId="774E9C29" w14:textId="77777777" w:rsidR="004D0146" w:rsidRDefault="004D014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D014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BD3BF" w14:textId="77777777" w:rsidR="00E72579" w:rsidRDefault="00E72579">
      <w:pPr>
        <w:spacing w:after="0" w:line="240" w:lineRule="auto"/>
      </w:pPr>
      <w:r>
        <w:separator/>
      </w:r>
    </w:p>
  </w:endnote>
  <w:endnote w:type="continuationSeparator" w:id="0">
    <w:p w14:paraId="597D008B" w14:textId="77777777" w:rsidR="00E72579" w:rsidRDefault="00E7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477CE" w14:textId="77777777" w:rsidR="004D0146" w:rsidRDefault="004D014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39254" w14:textId="77777777" w:rsidR="00E72579" w:rsidRDefault="00E72579">
      <w:pPr>
        <w:spacing w:after="0" w:line="240" w:lineRule="auto"/>
      </w:pPr>
      <w:r>
        <w:separator/>
      </w:r>
    </w:p>
  </w:footnote>
  <w:footnote w:type="continuationSeparator" w:id="0">
    <w:p w14:paraId="551F1ED7" w14:textId="77777777" w:rsidR="00E72579" w:rsidRDefault="00E72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14500" w14:textId="77777777" w:rsidR="004D0146" w:rsidRDefault="004D014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9B6"/>
    <w:rsid w:val="002009B6"/>
    <w:rsid w:val="004D0146"/>
    <w:rsid w:val="00E72579"/>
    <w:rsid w:val="00EA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D717DD"/>
  <w14:defaultImageDpi w14:val="0"/>
  <w15:docId w15:val="{5ED6E980-2334-4003-A873-C694E27D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5406</Words>
  <Characters>30815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2024-06-24T16:22:00Z</dcterms:created>
  <dcterms:modified xsi:type="dcterms:W3CDTF">2024-06-24T16:22:00Z</dcterms:modified>
  <cp:category>Design Build</cp:category>
</cp:coreProperties>
</file>