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C2DAE" w14:textId="77777777" w:rsidR="0057763F" w:rsidRDefault="0057763F">
      <w:pPr>
        <w:widowControl w:val="0"/>
        <w:autoSpaceDE w:val="0"/>
        <w:autoSpaceDN w:val="0"/>
        <w:adjustRightInd w:val="0"/>
        <w:spacing w:after="0" w:line="240" w:lineRule="auto"/>
        <w:rPr>
          <w:rFonts w:ascii="Times New Roman" w:hAnsi="Times New Roman"/>
          <w:sz w:val="24"/>
          <w:szCs w:val="24"/>
        </w:rPr>
      </w:pPr>
    </w:p>
    <w:p w14:paraId="70712E5F" w14:textId="77777777" w:rsidR="0057763F" w:rsidRDefault="0057763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10CDB43" w14:textId="77777777" w:rsidR="0057763F" w:rsidRDefault="0057763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C20 STAIRS </w:t>
      </w:r>
    </w:p>
    <w:p w14:paraId="254470C8" w14:textId="77777777" w:rsidR="0057763F" w:rsidRDefault="005776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STAIRS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DA78185" w14:textId="77777777" w:rsidR="0057763F" w:rsidRDefault="0057763F">
      <w:pPr>
        <w:widowControl w:val="0"/>
        <w:autoSpaceDE w:val="0"/>
        <w:autoSpaceDN w:val="0"/>
        <w:adjustRightInd w:val="0"/>
        <w:spacing w:after="0" w:line="240" w:lineRule="auto"/>
        <w:rPr>
          <w:rFonts w:ascii="ArialMT" w:hAnsi="ArialMT" w:cs="ArialMT"/>
          <w:vanish/>
          <w:sz w:val="20"/>
          <w:szCs w:val="20"/>
        </w:rPr>
      </w:pPr>
    </w:p>
    <w:p w14:paraId="2E20B57E" w14:textId="77777777" w:rsidR="0057763F" w:rsidRDefault="005776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stairs, including stair construction and stair finishes as required by the building code to provide egress from the building from above or below grade level floors.  </w:t>
      </w:r>
      <w:proofErr w:type="gramStart"/>
      <w:r>
        <w:rPr>
          <w:rFonts w:ascii="ArialMT" w:hAnsi="ArialMT" w:cs="ArialMT"/>
          <w:sz w:val="20"/>
          <w:szCs w:val="20"/>
        </w:rPr>
        <w:t>Stairs</w:t>
      </w:r>
      <w:proofErr w:type="gramEnd"/>
      <w:r>
        <w:rPr>
          <w:rFonts w:ascii="ArialMT" w:hAnsi="ArialMT" w:cs="ArialMT"/>
          <w:sz w:val="20"/>
          <w:szCs w:val="20"/>
        </w:rPr>
        <w:t xml:space="preserve"> shall be in accordance with Unified Facilities Criteria (UFC) 1-200-01, </w:t>
      </w:r>
      <w:r>
        <w:rPr>
          <w:rFonts w:ascii="ArialMT" w:hAnsi="ArialMT" w:cs="ArialMT"/>
          <w:i/>
          <w:iCs/>
          <w:sz w:val="20"/>
          <w:szCs w:val="20"/>
        </w:rPr>
        <w:t>General Building Requirements</w:t>
      </w:r>
      <w:r>
        <w:rPr>
          <w:rFonts w:ascii="ArialMT" w:hAnsi="ArialMT" w:cs="ArialMT"/>
          <w:sz w:val="20"/>
          <w:szCs w:val="20"/>
        </w:rPr>
        <w:t>.</w:t>
      </w:r>
    </w:p>
    <w:p w14:paraId="37DF6503" w14:textId="77777777" w:rsidR="0057763F" w:rsidRDefault="005776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GENERAL SYSTEMS REQUIREMENTS </w:t>
      </w:r>
      <w:r>
        <w:rPr>
          <w:rFonts w:ascii="ArialMT" w:hAnsi="ArialMT" w:cs="ArialMT"/>
          <w:b/>
          <w:bCs/>
          <w:sz w:val="28"/>
          <w:szCs w:val="28"/>
        </w:rPr>
        <w:br/>
      </w:r>
      <w:r>
        <w:rPr>
          <w:rFonts w:ascii="ArialMT" w:hAnsi="ArialMT" w:cs="ArialMT"/>
          <w:sz w:val="32"/>
          <w:szCs w:val="32"/>
        </w:rPr>
        <w:br/>
      </w:r>
      <w:r>
        <w:rPr>
          <w:rFonts w:ascii="ArialMT" w:hAnsi="ArialMT" w:cs="ArialMT"/>
          <w:b/>
          <w:bCs/>
          <w:sz w:val="28"/>
          <w:szCs w:val="28"/>
        </w:rPr>
        <w:t xml:space="preserve">   C2010 STAIR CONSTRUCTION </w:t>
      </w:r>
    </w:p>
    <w:p w14:paraId="1032ED73" w14:textId="77777777" w:rsidR="0057763F" w:rsidRDefault="005776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C201001 INTERIOR AND EXTERIOR STAIRS </w:t>
      </w:r>
    </w:p>
    <w:p w14:paraId="0CCC0197" w14:textId="77777777" w:rsidR="0057763F" w:rsidRDefault="005776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stairs constructed of [steel] [steel with concrete filled pans] [or] [cast-in-place concrete].</w:t>
      </w:r>
    </w:p>
    <w:p w14:paraId="0965A2CC" w14:textId="77777777" w:rsidR="0057763F" w:rsidRDefault="005776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stairs constructed of [galvanized steel] [or] [cast-in-place reinforced concrete].</w:t>
      </w:r>
    </w:p>
    <w:p w14:paraId="1B2334A4" w14:textId="77777777" w:rsidR="0057763F" w:rsidRDefault="005776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is an acceptable finish for exterior stairs.  Provide cast aluminum treads with abrasive surface for all exterior concrete stairs.</w:t>
      </w:r>
    </w:p>
    <w:p w14:paraId="30A74AD3" w14:textId="77777777" w:rsidR="0057763F" w:rsidRDefault="005776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Steel stairs must be primed and painted.</w:t>
      </w:r>
    </w:p>
    <w:p w14:paraId="1CEE52ED" w14:textId="77777777" w:rsidR="0057763F" w:rsidRDefault="0057763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C201090 HANDRAILS, GUARDRAILS, AND ACCESSORIES </w:t>
      </w:r>
    </w:p>
    <w:p w14:paraId="7DF01281" w14:textId="77777777" w:rsidR="0057763F" w:rsidRDefault="005776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[painted steel] [galvanized steel] [stainless steel] [prefinished aluminum] [prefinished steel] [glass] handrails and guardrails.  Handrails and guardrails must present a smooth, unbroken surface throughout the length of the </w:t>
      </w:r>
      <w:proofErr w:type="gramStart"/>
      <w:r>
        <w:rPr>
          <w:rFonts w:ascii="ArialMT" w:hAnsi="ArialMT" w:cs="ArialMT"/>
          <w:sz w:val="20"/>
          <w:szCs w:val="20"/>
        </w:rPr>
        <w:t>stair</w:t>
      </w:r>
      <w:proofErr w:type="gramEnd"/>
      <w:r>
        <w:rPr>
          <w:rFonts w:ascii="ArialMT" w:hAnsi="ArialMT" w:cs="ArialMT"/>
          <w:sz w:val="20"/>
          <w:szCs w:val="20"/>
        </w:rPr>
        <w:t>.</w:t>
      </w:r>
    </w:p>
    <w:p w14:paraId="7E02D8D8" w14:textId="77777777" w:rsidR="0057763F" w:rsidRDefault="005776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4E45CB95" w14:textId="77777777" w:rsidR="0057763F" w:rsidRDefault="0057763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ladders where permitted by building code.  Cages are required by 29 CFR 1910.27 OSHA where the ladder is more than 20 feet (6000 mm) tall.</w:t>
      </w:r>
      <w:r>
        <w:rPr>
          <w:rFonts w:ascii="ArialMT" w:hAnsi="ArialMT" w:cs="ArialMT"/>
          <w:b/>
          <w:bCs/>
          <w:vanish/>
          <w:color w:val="0000FF"/>
          <w:sz w:val="20"/>
          <w:szCs w:val="20"/>
        </w:rPr>
        <w:br/>
        <w:t>**********************************************************************************************************</w:t>
      </w:r>
    </w:p>
    <w:p w14:paraId="669FE95F" w14:textId="77777777" w:rsidR="0057763F" w:rsidRDefault="0057763F">
      <w:pPr>
        <w:widowControl w:val="0"/>
        <w:autoSpaceDE w:val="0"/>
        <w:autoSpaceDN w:val="0"/>
        <w:adjustRightInd w:val="0"/>
        <w:spacing w:after="0" w:line="240" w:lineRule="auto"/>
        <w:rPr>
          <w:rFonts w:ascii="ArialMT" w:hAnsi="ArialMT" w:cs="ArialMT"/>
          <w:vanish/>
          <w:sz w:val="20"/>
          <w:szCs w:val="20"/>
        </w:rPr>
      </w:pPr>
    </w:p>
    <w:p w14:paraId="1FC8BDFA" w14:textId="77777777" w:rsidR="0057763F" w:rsidRDefault="005776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[Metal] [Fiberglass Reinforced Plastic (FRP)] ladders and railings complying with Occupational Safety and Health Administration (OSHA) requirements must be provided for access and protection to any mechanical mezzanines, </w:t>
      </w:r>
      <w:proofErr w:type="gramStart"/>
      <w:r>
        <w:rPr>
          <w:rFonts w:ascii="ArialMT" w:hAnsi="ArialMT" w:cs="ArialMT"/>
          <w:sz w:val="20"/>
          <w:szCs w:val="20"/>
        </w:rPr>
        <w:t>lofts</w:t>
      </w:r>
      <w:proofErr w:type="gramEnd"/>
      <w:r>
        <w:rPr>
          <w:rFonts w:ascii="ArialMT" w:hAnsi="ArialMT" w:cs="ArialMT"/>
          <w:sz w:val="20"/>
          <w:szCs w:val="20"/>
        </w:rPr>
        <w:t xml:space="preserve"> or other similar spaces.</w:t>
      </w:r>
    </w:p>
    <w:p w14:paraId="732CD8D7" w14:textId="77777777" w:rsidR="0057763F" w:rsidRDefault="005776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57763F">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57C9B" w14:textId="77777777" w:rsidR="00401EE8" w:rsidRDefault="00401EE8">
      <w:pPr>
        <w:spacing w:after="0" w:line="240" w:lineRule="auto"/>
      </w:pPr>
      <w:r>
        <w:separator/>
      </w:r>
    </w:p>
  </w:endnote>
  <w:endnote w:type="continuationSeparator" w:id="0">
    <w:p w14:paraId="2ABF4BD4" w14:textId="77777777" w:rsidR="00401EE8" w:rsidRDefault="00401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70373" w14:textId="77777777" w:rsidR="0057763F" w:rsidRDefault="0057763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7DEC4" w14:textId="77777777" w:rsidR="00401EE8" w:rsidRDefault="00401EE8">
      <w:pPr>
        <w:spacing w:after="0" w:line="240" w:lineRule="auto"/>
      </w:pPr>
      <w:r>
        <w:separator/>
      </w:r>
    </w:p>
  </w:footnote>
  <w:footnote w:type="continuationSeparator" w:id="0">
    <w:p w14:paraId="3251F1E0" w14:textId="77777777" w:rsidR="00401EE8" w:rsidRDefault="00401E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ED377" w14:textId="77777777" w:rsidR="0057763F" w:rsidRDefault="0057763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B63"/>
    <w:rsid w:val="003E7377"/>
    <w:rsid w:val="00401EE8"/>
    <w:rsid w:val="0057763F"/>
    <w:rsid w:val="00672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4AB0DD"/>
  <w14:defaultImageDpi w14:val="0"/>
  <w15:docId w15:val="{136CAA7C-4181-4EAA-BA34-96C6E5D33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2024-06-18T19:43:00Z</dcterms:created>
  <dcterms:modified xsi:type="dcterms:W3CDTF">2024-06-18T19:43:00Z</dcterms:modified>
  <cp:category>Design Build</cp:category>
</cp:coreProperties>
</file>