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01C474" w14:textId="77777777" w:rsidR="00E42629" w:rsidRDefault="00E42629">
      <w:pPr>
        <w:widowControl w:val="0"/>
        <w:autoSpaceDE w:val="0"/>
        <w:autoSpaceDN w:val="0"/>
        <w:adjustRightInd w:val="0"/>
        <w:spacing w:after="0" w:line="240" w:lineRule="auto"/>
        <w:rPr>
          <w:rFonts w:ascii="Times New Roman" w:hAnsi="Times New Roman"/>
          <w:sz w:val="24"/>
          <w:szCs w:val="24"/>
        </w:rPr>
      </w:pPr>
    </w:p>
    <w:p w14:paraId="48DA7F0A" w14:textId="77777777" w:rsidR="00E42629" w:rsidRDefault="00E4262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14887DD" w14:textId="77777777" w:rsidR="00E42629" w:rsidRDefault="00E4262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5690EBF8"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0B97C43"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36E0DC40"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81B5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plumbing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B6E48C8"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00EB1014"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54D486A3"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783DFDF8"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7D4507D4"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plumbing system for [     ]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5C4A5037"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Where the word "should" is used in the manufacturer's recommendations, substitute the word "must".</w:t>
      </w:r>
    </w:p>
    <w:p w14:paraId="29F44618"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1B31C0B7"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5EBAF695"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4592A49F"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OTHER SPECIAL PLUMBING SYSTEMS </w:t>
      </w:r>
    </w:p>
    <w:p w14:paraId="25C23038"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grey water (waste water) recovery system.]</w:t>
      </w:r>
    </w:p>
    <w:p w14:paraId="25C0A09F"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69DECA27"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22FE2491"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0ACDA5D2"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0E5F2649"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734C6C73"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55E95EE1"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74E9B52D"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44D87E93"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Bachelor Enlisted Quarters (BEQs), Bachelor Officers Quarters (BOQs), and other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407CB7BA"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0BA12ABF"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pressure assisted toilets.</w:t>
      </w:r>
      <w:r>
        <w:rPr>
          <w:rFonts w:ascii="ArialMT" w:hAnsi="ArialMT" w:cs="ArialMT"/>
          <w:b/>
          <w:bCs/>
          <w:vanish/>
          <w:color w:val="0000FF"/>
          <w:sz w:val="20"/>
          <w:szCs w:val="20"/>
        </w:rPr>
        <w:br/>
        <w:t>**********************************************************************************************************</w:t>
      </w:r>
    </w:p>
    <w:p w14:paraId="40F1A280"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10F3DC6C"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water closets required.]</w:t>
      </w:r>
    </w:p>
    <w:p w14:paraId="765BDF7E"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valve] [dual function flush valve] water closets [with automatic flush control] in all public restroom spaces.]</w:t>
      </w:r>
    </w:p>
    <w:p w14:paraId="3D99D0D2"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tank] [dual function flush tank] water closets in private restroom spaces.]</w:t>
      </w:r>
    </w:p>
    <w:p w14:paraId="50ECDF6E"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D201002 URINALS </w:t>
      </w:r>
    </w:p>
    <w:p w14:paraId="2A446251"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urinals required.]</w:t>
      </w:r>
    </w:p>
    <w:p w14:paraId="1C7C91B9"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flush valve urinals [with automatic flush control] in all public restroom spaces.]</w:t>
      </w:r>
    </w:p>
    <w:p w14:paraId="71EF26F1"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waterless type urinals in all public restroom spaces.]</w:t>
      </w:r>
    </w:p>
    <w:p w14:paraId="7EB5E95A"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Care should be exercised in selecting waterlesss urinals.  In order to maintain sanitary conditions, the waterless urinal trap inserts should be replaced two to four times a year.  The urinal's immiscible barrier liquid needs to be replenished according to the urinal's use, or approximately once a month, so the urinal maintains its' seal.  If cleaned with excessive water, the trap seal liquid will be washed down the drain allowing sewer gasses to enter the space.  The RFP Editor must ensure that responsible installation representatives are aware of these maintenance requirements and approve the use of waterless urinals.</w:t>
      </w:r>
      <w:r>
        <w:rPr>
          <w:rFonts w:ascii="ArialMT" w:hAnsi="ArialMT" w:cs="ArialMT"/>
          <w:b/>
          <w:bCs/>
          <w:vanish/>
          <w:color w:val="0000FF"/>
          <w:sz w:val="20"/>
          <w:szCs w:val="20"/>
        </w:rPr>
        <w:br/>
        <w:t>**********************************************************************************************************</w:t>
      </w:r>
    </w:p>
    <w:p w14:paraId="23C62100"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02ECC7DB"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waterless type urinals[ in the ________]. ] </w:t>
      </w:r>
    </w:p>
    <w:p w14:paraId="50BBE1A4"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D201003 LAVATORIES </w:t>
      </w:r>
    </w:p>
    <w:p w14:paraId="52CC3C8D"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lavatories required.]</w:t>
      </w:r>
    </w:p>
    <w:p w14:paraId="003BD441"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lavatories [with metering faucet] [with automatic control] in each restroom space.] [Provide pop-up drain.]</w:t>
      </w:r>
    </w:p>
    <w:p w14:paraId="124A6BBA"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mounted lavatories made of [cast iron] [vitreous china], with [straight] back [with metering faucet] [with automatic control] in [_____] space.]  [Provide pop-up drain.]</w:t>
      </w:r>
    </w:p>
    <w:p w14:paraId="4C137532"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2183D0F8"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 compartment sink is suitable for kitchens in bachelor's quarters.  Double compartment sink with garbage disposal is for use in housing or other applications.</w:t>
      </w:r>
      <w:r>
        <w:rPr>
          <w:rFonts w:ascii="ArialMT" w:hAnsi="ArialMT" w:cs="ArialMT"/>
          <w:b/>
          <w:bCs/>
          <w:vanish/>
          <w:color w:val="0000FF"/>
          <w:sz w:val="20"/>
          <w:szCs w:val="20"/>
        </w:rPr>
        <w:br/>
        <w:t>**********************************************************************************************************</w:t>
      </w:r>
    </w:p>
    <w:p w14:paraId="58F482EC"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374F86DB"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sinks required.]</w:t>
      </w:r>
    </w:p>
    <w:p w14:paraId="00F5415A"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[kitchen] sink with [one] [two] compartments in the [kitchen] [____] space.  [Provide waste disposer unit.]</w:t>
      </w:r>
    </w:p>
    <w:p w14:paraId="5BD8B93D"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service sink in the [____] space.]</w:t>
      </w:r>
    </w:p>
    <w:p w14:paraId="2447450F"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mop sink in the [____] space.]</w:t>
      </w:r>
    </w:p>
    <w:p w14:paraId="5D3124F8"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laundry sink in the [____] space.]</w:t>
      </w:r>
    </w:p>
    <w:p w14:paraId="416413BD"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D201005 SHOWERS/TUBS </w:t>
      </w:r>
    </w:p>
    <w:p w14:paraId="375604BD"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of showers required.]</w:t>
      </w:r>
    </w:p>
    <w:p w14:paraId="7A00A0A5"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Research with the client to determine what type of bathtub material is acceptable.  All applications may not require cast iron bathtubs.  Consider facility type, abuse, initial cost, and maintenance.</w:t>
      </w:r>
      <w:r>
        <w:rPr>
          <w:rFonts w:ascii="ArialMT" w:hAnsi="ArialMT" w:cs="ArialMT"/>
          <w:b/>
          <w:bCs/>
          <w:vanish/>
          <w:color w:val="0000FF"/>
          <w:sz w:val="20"/>
          <w:szCs w:val="20"/>
        </w:rPr>
        <w:br/>
        <w:t>**********************************************************************************************************</w:t>
      </w:r>
    </w:p>
    <w:p w14:paraId="051FDFEB"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32DDE528"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[one piece [fiberglass reinforced plastic (FRP)] [acrylic] shower module] [with [terrazzo] [acrylic] shower floor] and shower supply fittings] in the [____] space.]</w:t>
      </w:r>
    </w:p>
    <w:p w14:paraId="05ACFE82"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push button flow control for handheld showerheads.]</w:t>
      </w:r>
    </w:p>
    <w:p w14:paraId="58AC85EF"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6D9B1151"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Pr>
          <w:rFonts w:ascii="ArialMT" w:hAnsi="ArialMT" w:cs="ArialMT"/>
          <w:b/>
          <w:bCs/>
          <w:vanish/>
          <w:color w:val="0000FF"/>
          <w:sz w:val="20"/>
          <w:szCs w:val="20"/>
        </w:rPr>
        <w:br/>
        <w:t xml:space="preserve"> **********************************************************************************************************</w:t>
      </w:r>
    </w:p>
    <w:p w14:paraId="70F4350D"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63A431D3"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water coolers required.</w:t>
      </w:r>
    </w:p>
    <w:p w14:paraId="2D186078"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drinking fountains in the [______] spaces.]</w:t>
      </w:r>
    </w:p>
    <w:p w14:paraId="1B3995E4"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 coolers in the [______] spaces.]</w:t>
      </w:r>
    </w:p>
    <w:p w14:paraId="0B380B72"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D201090 EMERGENCY FIXTURES </w:t>
      </w:r>
    </w:p>
    <w:p w14:paraId="001BD010"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required by local or other authorities, provide a pressure-compensated tempered water supply with the temperature held between 60 and 95 degrees F for all emergency shower (ES)/eyewash shower (EWS) connected to the potable water system, including those installed outdoors.  Ensure the hot water system is sized to include the full flow of at least one ES/EWS for not less than 15 minutes.  Water too cold may cause the victim to leave the shower too soon, thereby increasing the risk of injury.  Water too warm may scald the victim, who needs to stay in the shower, and any chemical reactions present will increase in rate with increasing temperature.</w:t>
      </w:r>
      <w:r>
        <w:rPr>
          <w:rFonts w:ascii="ArialMT" w:hAnsi="ArialMT" w:cs="ArialMT"/>
          <w:b/>
          <w:bCs/>
          <w:vanish/>
          <w:color w:val="0000FF"/>
          <w:sz w:val="20"/>
          <w:szCs w:val="20"/>
        </w:rPr>
        <w:br/>
        <w:t>**********************************************************************************************************</w:t>
      </w:r>
    </w:p>
    <w:p w14:paraId="46099967"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794EE8F8"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[shower] [eyewash] [shower and eyewash] in the [____] space [with [privacy curtain and rail] [privacy enclosure].</w:t>
      </w:r>
    </w:p>
    <w:p w14:paraId="634C778A"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tepid water (__F to __F) with water tempering valve assembly.]</w:t>
      </w:r>
    </w:p>
    <w:p w14:paraId="0792D64F"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alarms and appurtenances for service within NEMA type [3 or 4] [7 or 9] enclosures.]</w:t>
      </w:r>
    </w:p>
    <w:p w14:paraId="27343AC4"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 DOMESTIC WATER DISTRIBUTION </w:t>
      </w:r>
    </w:p>
    <w:p w14:paraId="19BF2F2C"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568166C7"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3D50B82F"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5CB6BF62"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t>Time:</w:t>
      </w:r>
      <w:r>
        <w:rPr>
          <w:rFonts w:ascii="ArialMT" w:hAnsi="ArialMT" w:cs="ArialMT"/>
          <w:sz w:val="20"/>
          <w:szCs w:val="20"/>
        </w:rPr>
        <w:br/>
        <w:t>Location:</w:t>
      </w:r>
      <w:r>
        <w:rPr>
          <w:rFonts w:ascii="ArialMT" w:hAnsi="ArialMT" w:cs="ArialMT"/>
          <w:sz w:val="20"/>
          <w:szCs w:val="20"/>
        </w:rPr>
        <w:br/>
        <w:t>Static pressure:</w:t>
      </w:r>
      <w:r>
        <w:rPr>
          <w:rFonts w:ascii="ArialMT" w:hAnsi="ArialMT" w:cs="ArialMT"/>
          <w:sz w:val="20"/>
          <w:szCs w:val="20"/>
        </w:rPr>
        <w:br/>
        <w:t>Residual pressure:</w:t>
      </w:r>
      <w:r>
        <w:rPr>
          <w:rFonts w:ascii="ArialMT" w:hAnsi="ArialMT" w:cs="ArialMT"/>
          <w:sz w:val="20"/>
          <w:szCs w:val="20"/>
        </w:rPr>
        <w:br/>
        <w:t xml:space="preserve">Flow:] </w:t>
      </w:r>
    </w:p>
    <w:p w14:paraId="69D90A69"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467148FE"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[Copper tubing] [PVC piping] [CPVC piping] and fittings for [above ground] [and] [buried] piping. </w:t>
      </w:r>
    </w:p>
    <w:p w14:paraId="030A12DE"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D202002 VALVES &amp; HYDRANTS </w:t>
      </w:r>
    </w:p>
    <w:p w14:paraId="348272EA"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isolation valves on the piping supply at each floor. Provide hose bibbs in mechanical rooms and janitors closets.  Provide [wall hydrants] [hose bibbs] along the building exterior such that all points along the perimeter can be reached with a 100 foot (30 meter) long hose.  [Provide hose bibbs to service [rooftop HVAC equipment][and solar panels].]</w:t>
      </w:r>
    </w:p>
    <w:p w14:paraId="0B7F518E"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2E687733"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78B1A55B"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52219F59"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backflow preventers of types and at points within domestic water systems as specified by IPC. Locate building backflow preventer inside the mechanical room on service entrance lines where not provided exterior to the building.  Provide reduced pressure principle type backflow preventer at all make-up water lines inside the mechanical room and at all make-up water lines to systems containing chemical treatment.</w:t>
      </w:r>
    </w:p>
    <w:p w14:paraId="6EEB0CF2"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4A5C842B"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 [[natural gas] [propane] [oil] fired] water heater for heating of domestic water.]</w:t>
      </w:r>
    </w:p>
    <w:p w14:paraId="5A4740F5"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instantaneous electric water heater for the [____] space.]</w:t>
      </w:r>
    </w:p>
    <w:p w14:paraId="7A93E0F3"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heat exchanger for heating of domestic water.  Provide storage tank.]</w:t>
      </w:r>
    </w:p>
    <w:p w14:paraId="1629C457"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master thermostatic mixing valve.]</w:t>
      </w:r>
    </w:p>
    <w:p w14:paraId="5B5DED09"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appurtenances, Provide [in-line] [base mounted] circulator for domestic hot water distribution system.]</w:t>
      </w:r>
    </w:p>
    <w:p w14:paraId="3D5B4B49"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72640143"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01916E11"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water booster system for domestic water distribution system.]</w:t>
      </w:r>
    </w:p>
    <w:p w14:paraId="43382611"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5C19343D"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insulation material type with Base PWD.</w:t>
      </w:r>
      <w:r>
        <w:rPr>
          <w:rFonts w:ascii="ArialMT" w:hAnsi="ArialMT" w:cs="ArialMT"/>
          <w:b/>
          <w:bCs/>
          <w:vanish/>
          <w:color w:val="0000FF"/>
          <w:sz w:val="20"/>
          <w:szCs w:val="20"/>
        </w:rPr>
        <w:br/>
        <w:t>**********************************************************************************************************</w:t>
      </w:r>
    </w:p>
    <w:p w14:paraId="4DF5FA33"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708C61E6"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mineral fiber insulation with vapor barrier on domestic hot water supply and recirculation </w:t>
      </w:r>
      <w:r>
        <w:rPr>
          <w:rFonts w:ascii="ArialMT" w:hAnsi="ArialMT" w:cs="ArialMT"/>
          <w:sz w:val="20"/>
          <w:szCs w:val="20"/>
        </w:rPr>
        <w:lastRenderedPageBreak/>
        <w:t>piping.  [Provide cellular glass insulation with vapor barrier on domestic cold water supply [and grey water] piping.]  Provide identification for piping and equipment.</w:t>
      </w:r>
    </w:p>
    <w:p w14:paraId="5494998F"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D202005 SPECIALTIES </w:t>
      </w:r>
    </w:p>
    <w:p w14:paraId="63D3D718"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a water analysis to determine the hardness of the water supply. If the results conclude that water hardness levels will have an adverse affect on the life expectancy of the system and/or fixtures, provide appropriate water filtration/conditioning equipment.</w:t>
      </w:r>
    </w:p>
    <w:p w14:paraId="50EF8CE2"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washing machine connector box for clothes washers.  Provide ice maker connector box for refrigerators. </w:t>
      </w:r>
    </w:p>
    <w:p w14:paraId="10FC99CA"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45A48C23"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D202090 OTHER DOMESTIC WATER SUPPLY </w:t>
      </w:r>
    </w:p>
    <w:p w14:paraId="54A0E591"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supports in accordance with the IPC.  Provide inspections, disinfection, and testing in accordance with the IPC. </w:t>
      </w:r>
    </w:p>
    <w:p w14:paraId="3B93D720"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31B0AC3C"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61CC49D2"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7538D6D3"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Consider potential for plenum application.  If using plenum for distribution, provide plenum-compatible piping materials.</w:t>
      </w:r>
      <w:r>
        <w:rPr>
          <w:rFonts w:ascii="ArialMT" w:hAnsi="ArialMT" w:cs="ArialMT"/>
          <w:b/>
          <w:bCs/>
          <w:vanish/>
          <w:color w:val="0000FF"/>
          <w:sz w:val="20"/>
          <w:szCs w:val="20"/>
        </w:rPr>
        <w:br/>
        <w:t>**********************************************************************************************************</w:t>
      </w:r>
    </w:p>
    <w:p w14:paraId="20965F2E"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43CE2B5F"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5762B62D"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cast iron [hub and spigot] [hubless] pipe and fittings, [rubber compression gasket joints] for [above] [below] ground installation.]</w:t>
      </w:r>
    </w:p>
    <w:p w14:paraId="00F3ADF3"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 for [above] [below] ground installation.]</w:t>
      </w:r>
    </w:p>
    <w:p w14:paraId="1F64EF56"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D203002 VENT PIPE &amp; FITTINGS </w:t>
      </w:r>
    </w:p>
    <w:p w14:paraId="7E3E8896"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spigot] [hubless] pipe and fittings, [rubber compression gasket joints].]  </w:t>
      </w:r>
    </w:p>
    <w:p w14:paraId="400ADFBC"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w:t>
      </w:r>
    </w:p>
    <w:p w14:paraId="7C360D7A"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40B00DE3"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drains in mechanical rooms, restrooms, and plumbing chase areas.</w:t>
      </w:r>
    </w:p>
    <w:p w14:paraId="3D118E03"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in kitchens.]</w:t>
      </w:r>
    </w:p>
    <w:p w14:paraId="6581ED0B"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to receive condensate from air handling units.]</w:t>
      </w:r>
    </w:p>
    <w:p w14:paraId="446FA4AD"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0A0D46FC"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Confirm invert elevations to drain waste via gravity and if required, provide sewage ejector pump with grinder. </w:t>
      </w:r>
    </w:p>
    <w:p w14:paraId="3A68E59F"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 RAIN WATER DRAINAGE </w:t>
      </w:r>
    </w:p>
    <w:p w14:paraId="653DE7D1"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D204001 PIPE &amp; FITTINGS </w:t>
      </w:r>
    </w:p>
    <w:p w14:paraId="12F31BB7"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Typically, concealed interior roof drain systems are prohibited.  Coordinate with the Architectural group.</w:t>
      </w:r>
      <w:r>
        <w:rPr>
          <w:rFonts w:ascii="ArialMT" w:hAnsi="ArialMT" w:cs="ArialMT"/>
          <w:b/>
          <w:bCs/>
          <w:vanish/>
          <w:color w:val="0000FF"/>
          <w:sz w:val="20"/>
          <w:szCs w:val="20"/>
        </w:rPr>
        <w:br/>
        <w:t>**********************************************************************************************************</w:t>
      </w:r>
    </w:p>
    <w:p w14:paraId="137AE658"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potential for plenum application.  If using plenum for distribution, provide plenum-compatible piping materials.</w:t>
      </w:r>
      <w:r>
        <w:rPr>
          <w:rFonts w:ascii="ArialMT" w:hAnsi="ArialMT" w:cs="ArialMT"/>
          <w:b/>
          <w:bCs/>
          <w:vanish/>
          <w:color w:val="0000FF"/>
          <w:sz w:val="20"/>
          <w:szCs w:val="20"/>
        </w:rPr>
        <w:br/>
        <w:t>**********************************************************************************************************</w:t>
      </w:r>
    </w:p>
    <w:p w14:paraId="6CE36D8C"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Civil engineer for type of piping utilized beyond the 5’ building line.  It would be wise to match the pipe to tie into.</w:t>
      </w:r>
      <w:r>
        <w:rPr>
          <w:rFonts w:ascii="ArialMT" w:hAnsi="ArialMT" w:cs="ArialMT"/>
          <w:b/>
          <w:bCs/>
          <w:vanish/>
          <w:color w:val="0000FF"/>
          <w:sz w:val="20"/>
          <w:szCs w:val="20"/>
        </w:rPr>
        <w:br/>
        <w:t>**********************************************************************************************************</w:t>
      </w:r>
    </w:p>
    <w:p w14:paraId="6BEE7ACF"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36EA4738"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Cast iron [hub and spigot] [hubless] pipe and fittings [above][below] ground.  [Provide PVC piping, fittings, and solvent cement [above][below] ground.]  [Provide ABS piping, fittings, and solvent cement [above][below] ground.]</w:t>
      </w:r>
    </w:p>
    <w:p w14:paraId="54BAF819"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D204002 ROOF DRAINS </w:t>
      </w:r>
    </w:p>
    <w:p w14:paraId="23CCBF3C"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drains that are compatible with the roofing system. </w:t>
      </w:r>
    </w:p>
    <w:p w14:paraId="00D126B6"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D204004 INSULATION &amp; IDENTIFICATION </w:t>
      </w:r>
    </w:p>
    <w:p w14:paraId="72C6B349"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on the horizontal runs. </w:t>
      </w:r>
    </w:p>
    <w:p w14:paraId="4BD8E6F0"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D204090 OTHER RAIN WATER DRAINAGE SYSTEM </w:t>
      </w:r>
    </w:p>
    <w:p w14:paraId="5B206E76"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storm water filtration.]</w:t>
      </w:r>
    </w:p>
    <w:p w14:paraId="063A8694"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 OTHER PLUMBING SYSTEMS </w:t>
      </w:r>
    </w:p>
    <w:p w14:paraId="0E4989DA"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D209001 SPECIAL PIPING SYSTEMS </w:t>
      </w:r>
    </w:p>
    <w:p w14:paraId="363A1882"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Natural gas piping is included in Section D30 also.  If both sections D20 and D30 are in the project, delete the following paragraph and use Section D30.  Coordinate with and insert the name of the gas company.</w:t>
      </w:r>
      <w:r>
        <w:rPr>
          <w:rFonts w:ascii="ArialMT" w:hAnsi="ArialMT" w:cs="ArialMT"/>
          <w:b/>
          <w:bCs/>
          <w:vanish/>
          <w:color w:val="0000FF"/>
          <w:sz w:val="20"/>
          <w:szCs w:val="20"/>
        </w:rPr>
        <w:br/>
        <w:t>**********************************************************************************************************</w:t>
      </w:r>
    </w:p>
    <w:p w14:paraId="6DCB026C"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2028E937"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natural gas pressures from the local gas utility provider, [_____].  Provide any applications and permits, and provide the complete natural gas system from the load side of the utility meter to the heating equipment.  Contract with the local gas utility provider for installation of piping and appurtenances up to the load side of the meter.  [Tie the gas meter into the Building Automation System (BAS)[ and the existing Advanced Metering Infrastructure (AMI) metering system].]] </w:t>
      </w:r>
    </w:p>
    <w:p w14:paraId="5C879FBF" w14:textId="77777777" w:rsidR="00E42629" w:rsidRDefault="00E4262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D209003 INTERCEPTORS </w:t>
      </w:r>
    </w:p>
    <w:p w14:paraId="5A084823" w14:textId="77777777" w:rsidR="00E42629" w:rsidRDefault="00E4262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281B50">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paragraph where a grease interceptor is required in or adjacent to the facility.  Edit to suit the application.  Oil/water interceptors located away from the facility should be covered in section G30, Site Civil/Mechanical Utilities.  Coordinate with the civil engineer on the project</w:t>
      </w:r>
      <w:r>
        <w:rPr>
          <w:rFonts w:ascii="ArialMT" w:hAnsi="ArialMT" w:cs="ArialMT"/>
          <w:b/>
          <w:bCs/>
          <w:vanish/>
          <w:color w:val="0000FF"/>
          <w:sz w:val="20"/>
          <w:szCs w:val="20"/>
        </w:rPr>
        <w:br/>
        <w:t>**********************************************************************************************************</w:t>
      </w:r>
    </w:p>
    <w:p w14:paraId="0AC45A2F" w14:textId="77777777" w:rsidR="00E42629" w:rsidRDefault="00E42629">
      <w:pPr>
        <w:widowControl w:val="0"/>
        <w:autoSpaceDE w:val="0"/>
        <w:autoSpaceDN w:val="0"/>
        <w:adjustRightInd w:val="0"/>
        <w:spacing w:after="0" w:line="240" w:lineRule="auto"/>
        <w:rPr>
          <w:rFonts w:ascii="ArialMT" w:hAnsi="ArialMT" w:cs="ArialMT"/>
          <w:vanish/>
          <w:sz w:val="20"/>
          <w:szCs w:val="20"/>
        </w:rPr>
      </w:pPr>
    </w:p>
    <w:p w14:paraId="29C46D08"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grease interceptor for the kitchen area.</w:t>
      </w:r>
    </w:p>
    <w:p w14:paraId="6F9788F8" w14:textId="77777777" w:rsidR="00E42629" w:rsidRDefault="00E4262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E4262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20924" w14:textId="77777777" w:rsidR="00685790" w:rsidRDefault="00685790">
      <w:pPr>
        <w:spacing w:after="0" w:line="240" w:lineRule="auto"/>
      </w:pPr>
      <w:r>
        <w:separator/>
      </w:r>
    </w:p>
  </w:endnote>
  <w:endnote w:type="continuationSeparator" w:id="0">
    <w:p w14:paraId="70B1566A" w14:textId="77777777" w:rsidR="00685790" w:rsidRDefault="00685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03740" w14:textId="77777777" w:rsidR="00E42629" w:rsidRDefault="00E4262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D9398" w14:textId="77777777" w:rsidR="00685790" w:rsidRDefault="00685790">
      <w:pPr>
        <w:spacing w:after="0" w:line="240" w:lineRule="auto"/>
      </w:pPr>
      <w:r>
        <w:separator/>
      </w:r>
    </w:p>
  </w:footnote>
  <w:footnote w:type="continuationSeparator" w:id="0">
    <w:p w14:paraId="375679D4" w14:textId="77777777" w:rsidR="00685790" w:rsidRDefault="006857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6DC69" w14:textId="77777777" w:rsidR="00E42629" w:rsidRDefault="00E42629">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B50"/>
    <w:rsid w:val="00281B50"/>
    <w:rsid w:val="00685790"/>
    <w:rsid w:val="00E42629"/>
    <w:rsid w:val="00FB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1288A4"/>
  <w14:defaultImageDpi w14:val="0"/>
  <w15:docId w15:val="{6C306270-8C7C-4B8F-8CD3-5079E28A8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3071</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2024-06-18T16:09:00Z</dcterms:created>
  <dcterms:modified xsi:type="dcterms:W3CDTF">2024-06-18T16:09:00Z</dcterms:modified>
  <cp:category>Design Build</cp:category>
</cp:coreProperties>
</file>